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E3FB3" w14:textId="54A005C9" w:rsidR="006A29F3" w:rsidRDefault="006A29F3" w:rsidP="006A29F3">
      <w:pPr>
        <w:jc w:val="center"/>
        <w:rPr>
          <w:b/>
        </w:rPr>
      </w:pPr>
      <w:r w:rsidRPr="00822B25">
        <w:rPr>
          <w:b/>
        </w:rPr>
        <w:t>YAPI DENETİM PROGRAMI DERS İÇERİKLERİ</w:t>
      </w:r>
      <w:r>
        <w:rPr>
          <w:b/>
        </w:rPr>
        <w:t xml:space="preserve"> (2024)</w:t>
      </w:r>
    </w:p>
    <w:p w14:paraId="4A1EE5F4" w14:textId="77777777" w:rsidR="00B01084" w:rsidRPr="001C475F" w:rsidRDefault="00B01084" w:rsidP="00B01084">
      <w:pPr>
        <w:shd w:val="clear" w:color="auto" w:fill="FFFFFF"/>
        <w:spacing w:before="100" w:beforeAutospacing="1" w:after="100" w:afterAutospacing="1" w:line="276" w:lineRule="auto"/>
        <w:outlineLvl w:val="2"/>
        <w:rPr>
          <w:b/>
        </w:rPr>
      </w:pPr>
      <w:r w:rsidRPr="001C475F">
        <w:rPr>
          <w:b/>
        </w:rPr>
        <w:t>Atatürk İlkeleri ve İnkılap Tarihi I</w:t>
      </w:r>
    </w:p>
    <w:p w14:paraId="1E68944A" w14:textId="1FF4B2A7" w:rsidR="00B01084" w:rsidRPr="00CB4286" w:rsidRDefault="00B01084" w:rsidP="00B01084">
      <w:pPr>
        <w:shd w:val="clear" w:color="auto" w:fill="FFFFFF"/>
        <w:spacing w:before="100" w:beforeAutospacing="1" w:after="100" w:afterAutospacing="1" w:line="276" w:lineRule="auto"/>
        <w:jc w:val="both"/>
        <w:outlineLvl w:val="2"/>
      </w:pPr>
      <w:r w:rsidRPr="00B529C1">
        <w:t xml:space="preserve">Birinci Dünya Savaşı öncesi genel durum; Birinci Dünya Savaşı ve </w:t>
      </w:r>
      <w:r w:rsidR="0069579B" w:rsidRPr="00B529C1">
        <w:t>sonuçları,</w:t>
      </w:r>
      <w:r w:rsidRPr="00B529C1">
        <w:t xml:space="preserve"> Kurtuluş Savaşı öncesi Osmanlı İmparatorluğunun durumu; Kurtuluş savaşı ve Osmanlı İmparatorluğunun tutumu ve işgaller; Kurtuluş Savaşı </w:t>
      </w:r>
      <w:r w:rsidR="0069579B" w:rsidRPr="00B529C1">
        <w:t>zorunluluğu,</w:t>
      </w:r>
      <w:r w:rsidRPr="00B529C1">
        <w:t xml:space="preserve"> Atatürk’ün 19 Mayıs 1919’ da Samsun’a çıkışı; Atatürk’ün </w:t>
      </w:r>
      <w:r w:rsidR="0069579B" w:rsidRPr="00B529C1">
        <w:t>hayatı,</w:t>
      </w:r>
      <w:r w:rsidRPr="00B529C1">
        <w:t xml:space="preserve"> Kişisel özellikleri ve çeşitli yönleri.</w:t>
      </w:r>
    </w:p>
    <w:p w14:paraId="457D186E" w14:textId="77777777" w:rsidR="00B01084" w:rsidRPr="00782F1F" w:rsidRDefault="00B01084" w:rsidP="00B01084">
      <w:pPr>
        <w:spacing w:line="276" w:lineRule="auto"/>
      </w:pPr>
      <w:r w:rsidRPr="00CB4286">
        <w:rPr>
          <w:b/>
        </w:rPr>
        <w:t>Türk Dili I</w:t>
      </w:r>
    </w:p>
    <w:p w14:paraId="6B1F0AE0" w14:textId="6EDFDB4F" w:rsidR="00B01084" w:rsidRDefault="00B01084" w:rsidP="00B01084">
      <w:pPr>
        <w:shd w:val="clear" w:color="auto" w:fill="FFFFFF"/>
        <w:spacing w:before="100" w:beforeAutospacing="1" w:after="100" w:afterAutospacing="1" w:line="276" w:lineRule="auto"/>
        <w:jc w:val="both"/>
        <w:outlineLvl w:val="2"/>
      </w:pPr>
      <w:r w:rsidRPr="00CB4286">
        <w:t xml:space="preserve">Dil ve dilin önemi, dillerin doğuşu, yayılışı ve yapı bakımından diller; Türk dili ve terimi, gelişimi, diğer diller arasındaki yeri ve yayıldığı alanlar; Türk yazı dili </w:t>
      </w:r>
      <w:r w:rsidR="0069579B" w:rsidRPr="00CB4286">
        <w:t>özellikleri,</w:t>
      </w:r>
      <w:r w:rsidRPr="00CB4286">
        <w:t xml:space="preserve"> </w:t>
      </w:r>
      <w:proofErr w:type="spellStart"/>
      <w:r w:rsidRPr="00CB4286">
        <w:t>Ponetik</w:t>
      </w:r>
      <w:proofErr w:type="spellEnd"/>
      <w:r w:rsidRPr="00CB4286">
        <w:t xml:space="preserve"> ve morfolojik yapısı, Türkçe dil bilgisi, kelime, cümle </w:t>
      </w:r>
      <w:r w:rsidR="0069579B" w:rsidRPr="00CB4286">
        <w:t>paragraflar</w:t>
      </w:r>
      <w:r w:rsidRPr="00CB4286">
        <w:t>, okuma ve anlama, kelime ve çeşitleri, özellikleri ve cümlede kullanılışları, imla ve noktalama işaretleri.</w:t>
      </w:r>
    </w:p>
    <w:p w14:paraId="20F12831" w14:textId="77777777" w:rsidR="00B01084" w:rsidRPr="00CB4286" w:rsidRDefault="00B01084" w:rsidP="00B01084">
      <w:pPr>
        <w:shd w:val="clear" w:color="auto" w:fill="FFFFFF"/>
        <w:spacing w:before="100" w:beforeAutospacing="1" w:after="100" w:afterAutospacing="1" w:line="276" w:lineRule="auto"/>
        <w:jc w:val="both"/>
        <w:outlineLvl w:val="2"/>
        <w:rPr>
          <w:b/>
        </w:rPr>
      </w:pPr>
      <w:r w:rsidRPr="00CB4286">
        <w:rPr>
          <w:b/>
        </w:rPr>
        <w:t>Yabancı Dil I</w:t>
      </w:r>
    </w:p>
    <w:p w14:paraId="7658DCE3" w14:textId="6E7F1485" w:rsidR="00B01084" w:rsidRPr="00B01084" w:rsidRDefault="00B01084" w:rsidP="00B01084">
      <w:pPr>
        <w:rPr>
          <w:b/>
          <w:lang w:val="en-US"/>
        </w:rPr>
      </w:pPr>
      <w:r w:rsidRPr="00B01084">
        <w:rPr>
          <w:lang w:val="en-US"/>
        </w:rPr>
        <w:t>Time clauses, What, Who-Where (</w:t>
      </w:r>
      <w:proofErr w:type="spellStart"/>
      <w:r w:rsidRPr="00B01084">
        <w:rPr>
          <w:lang w:val="en-US"/>
        </w:rPr>
        <w:t>Wh</w:t>
      </w:r>
      <w:proofErr w:type="spellEnd"/>
      <w:r w:rsidRPr="00B01084">
        <w:rPr>
          <w:lang w:val="en-US"/>
        </w:rPr>
        <w:t xml:space="preserve">) questions, helping verbs </w:t>
      </w:r>
      <w:r w:rsidR="0069579B" w:rsidRPr="00B01084">
        <w:rPr>
          <w:lang w:val="en-US"/>
        </w:rPr>
        <w:t>(am</w:t>
      </w:r>
      <w:r w:rsidRPr="00B01084">
        <w:rPr>
          <w:lang w:val="en-US"/>
        </w:rPr>
        <w:t xml:space="preserve">, is, </w:t>
      </w:r>
      <w:proofErr w:type="gramStart"/>
      <w:r w:rsidRPr="00B01084">
        <w:rPr>
          <w:lang w:val="en-US"/>
        </w:rPr>
        <w:t>are )</w:t>
      </w:r>
      <w:proofErr w:type="gramEnd"/>
      <w:r w:rsidRPr="00B01084">
        <w:rPr>
          <w:lang w:val="en-US"/>
        </w:rPr>
        <w:t>, countries and cities, present. Continuous tense, mani and how much, prepositions, have- has got, how mani, there are, quiz</w:t>
      </w:r>
    </w:p>
    <w:p w14:paraId="1BBE96EA" w14:textId="77777777" w:rsidR="006A29F3" w:rsidRPr="00CB4286" w:rsidRDefault="006A29F3" w:rsidP="006A29F3">
      <w:pPr>
        <w:shd w:val="clear" w:color="auto" w:fill="FFFFFF"/>
        <w:spacing w:before="100" w:beforeAutospacing="1" w:after="100" w:afterAutospacing="1" w:line="276" w:lineRule="auto"/>
        <w:jc w:val="both"/>
        <w:outlineLvl w:val="2"/>
        <w:rPr>
          <w:b/>
        </w:rPr>
      </w:pPr>
      <w:r w:rsidRPr="00CB4286">
        <w:rPr>
          <w:b/>
        </w:rPr>
        <w:t>Genel Matematik I</w:t>
      </w:r>
    </w:p>
    <w:p w14:paraId="79B03D29" w14:textId="3D20DA5E" w:rsidR="006A29F3" w:rsidRPr="00CB4286" w:rsidRDefault="006A29F3" w:rsidP="006A29F3">
      <w:pPr>
        <w:shd w:val="clear" w:color="auto" w:fill="FFFFFF"/>
        <w:spacing w:before="100" w:beforeAutospacing="1" w:after="100" w:afterAutospacing="1" w:line="276" w:lineRule="auto"/>
        <w:jc w:val="both"/>
        <w:outlineLvl w:val="2"/>
      </w:pPr>
      <w:r w:rsidRPr="00CB4286">
        <w:t xml:space="preserve">Sayılar, Değişken ve fonksiyon. Sayı dizileri ve fonksiyonlarda limit. Fonksiyonlarda süreklilik. Türev ve </w:t>
      </w:r>
      <w:proofErr w:type="spellStart"/>
      <w:r w:rsidRPr="00CB4286">
        <w:t>Difrensiyel</w:t>
      </w:r>
      <w:proofErr w:type="spellEnd"/>
      <w:r w:rsidRPr="00CB4286">
        <w:t xml:space="preserve">. Trigonometri ve trigonometrik fonksiyonlar. Üstel fonksiyon. Logaritma. Logaritmik fonksiyonlar. Hiperbolik fonksiyonlar. Türevin uygulamaları. İntegral. İntegralin uygulamaları (alan, hacim, ağırlık merkezi, atalet momenti). Çok değişkenli fonksiyonlar. Kısmi türev. </w:t>
      </w:r>
    </w:p>
    <w:p w14:paraId="73EC8CD9" w14:textId="6FB32442" w:rsidR="006A29F3" w:rsidRDefault="006A29F3" w:rsidP="006A29F3">
      <w:pPr>
        <w:spacing w:line="276" w:lineRule="auto"/>
        <w:jc w:val="both"/>
      </w:pPr>
      <w:r>
        <w:rPr>
          <w:b/>
        </w:rPr>
        <w:t>Teknik Resim</w:t>
      </w:r>
    </w:p>
    <w:p w14:paraId="57743323" w14:textId="28277DAA" w:rsidR="006A29F3" w:rsidRDefault="006A29F3" w:rsidP="006A29F3">
      <w:pPr>
        <w:spacing w:line="276" w:lineRule="auto"/>
        <w:jc w:val="both"/>
      </w:pPr>
      <w:r w:rsidRPr="00CB4286">
        <w:t>Teknik resmin amacı, önemi, teknik resim araç ve gereçlerinin tanıtılması ve kullanılması, yazı, çizgiler türleri ve kullanıldığı yerler, ölçekler, geometrik çizimler, ölçülendirme, perspektif çizimi ile ilgili genel bilgiler, perspektifi verilen basit cisimlerden kesit ve görünüş çıkartılması ve konu ile ilgili uygulamalar.</w:t>
      </w:r>
    </w:p>
    <w:p w14:paraId="201D37E6" w14:textId="137DDC64" w:rsidR="0069579B" w:rsidRDefault="0069579B" w:rsidP="006A29F3">
      <w:pPr>
        <w:spacing w:line="276" w:lineRule="auto"/>
        <w:jc w:val="both"/>
        <w:rPr>
          <w:b/>
          <w:bCs/>
        </w:rPr>
      </w:pPr>
      <w:r w:rsidRPr="0069579B">
        <w:rPr>
          <w:b/>
          <w:bCs/>
        </w:rPr>
        <w:t>Yapı Teknolojisi I</w:t>
      </w:r>
    </w:p>
    <w:p w14:paraId="2C9B6BE1" w14:textId="325C6E54" w:rsidR="0069579B" w:rsidRPr="0069579B" w:rsidRDefault="0069579B" w:rsidP="006A29F3">
      <w:pPr>
        <w:spacing w:line="276" w:lineRule="auto"/>
        <w:jc w:val="both"/>
      </w:pPr>
      <w:r w:rsidRPr="0069579B">
        <w:t>Yapı ve yapıların sınıflandırılması, zemin altı çalışmaları, zemin üstü çalışmaları, kaplama işlerinin öğretilmesi.</w:t>
      </w:r>
      <w:r>
        <w:t xml:space="preserve"> Yapının bölümleri. Yapım işleri.</w:t>
      </w:r>
    </w:p>
    <w:p w14:paraId="2380A13B" w14:textId="4682EF6A" w:rsidR="006A29F3" w:rsidRPr="00822B25" w:rsidRDefault="006A29F3" w:rsidP="006A29F3">
      <w:pPr>
        <w:spacing w:line="276" w:lineRule="auto"/>
        <w:jc w:val="both"/>
      </w:pPr>
      <w:r w:rsidRPr="00822B25">
        <w:rPr>
          <w:b/>
        </w:rPr>
        <w:t>Malzeme Bilimi ve Yapı Malzemesi</w:t>
      </w:r>
    </w:p>
    <w:p w14:paraId="1D70C3C1" w14:textId="0E0CB987" w:rsidR="006A29F3" w:rsidRPr="00822B25" w:rsidRDefault="006A29F3" w:rsidP="006A29F3">
      <w:pPr>
        <w:spacing w:line="276" w:lineRule="auto"/>
        <w:jc w:val="both"/>
      </w:pPr>
      <w:r w:rsidRPr="00822B25">
        <w:t xml:space="preserve">Malzemelerin içyapısı, malzemelerin özellikleri (Elektriksel, optik, ısıl ve akustik, mekanik, fiziksel, kimyasal) yapıda kullanılan malzemeler (metal, taş, toprak, ahşap, çam, plastik, kireç, alçı, çimento, </w:t>
      </w:r>
      <w:proofErr w:type="spellStart"/>
      <w:r w:rsidRPr="00822B25">
        <w:t>bi</w:t>
      </w:r>
      <w:proofErr w:type="spellEnd"/>
      <w:r w:rsidRPr="00822B25">
        <w:t xml:space="preserve"> </w:t>
      </w:r>
      <w:proofErr w:type="spellStart"/>
      <w:r w:rsidRPr="00822B25">
        <w:t>tümlü</w:t>
      </w:r>
      <w:proofErr w:type="spellEnd"/>
      <w:r w:rsidRPr="00822B25">
        <w:t xml:space="preserve"> malzemeler)</w:t>
      </w:r>
    </w:p>
    <w:p w14:paraId="44532E58" w14:textId="77777777" w:rsidR="0069579B" w:rsidRPr="00036821" w:rsidRDefault="0069579B" w:rsidP="0069579B">
      <w:pPr>
        <w:shd w:val="clear" w:color="auto" w:fill="FFFFFF"/>
        <w:spacing w:line="276" w:lineRule="auto"/>
        <w:jc w:val="both"/>
        <w:rPr>
          <w:b/>
        </w:rPr>
      </w:pPr>
      <w:r w:rsidRPr="00036821">
        <w:rPr>
          <w:b/>
        </w:rPr>
        <w:t>Yapı Denetimi</w:t>
      </w:r>
    </w:p>
    <w:p w14:paraId="4625B624" w14:textId="77777777" w:rsidR="0069579B" w:rsidRDefault="0069579B" w:rsidP="0069579B">
      <w:pPr>
        <w:shd w:val="clear" w:color="auto" w:fill="FFFFFF"/>
        <w:spacing w:line="276" w:lineRule="auto"/>
        <w:jc w:val="both"/>
      </w:pPr>
      <w:r>
        <w:t xml:space="preserve">Yapı denetim uygulama yönetmeliğinin uygulanması. Yapı denetiminin görev ve sorumlulukları. Projelerin sevk ve idaresi. Projelerdeki detay ve hesapların doğruluğu ve bunların uygulama alanındaki kontrolünün sağlanması amaçlanmaktadır. </w:t>
      </w:r>
    </w:p>
    <w:p w14:paraId="0E05F8C2" w14:textId="7F4E4679" w:rsidR="006A29F3" w:rsidRPr="0069579B" w:rsidRDefault="0069579B" w:rsidP="006A29F3">
      <w:pPr>
        <w:shd w:val="clear" w:color="auto" w:fill="FFFFFF"/>
        <w:spacing w:before="100" w:beforeAutospacing="1" w:after="100" w:afterAutospacing="1" w:line="276" w:lineRule="auto"/>
        <w:jc w:val="both"/>
        <w:outlineLvl w:val="2"/>
        <w:rPr>
          <w:b/>
          <w:bCs/>
        </w:rPr>
      </w:pPr>
      <w:r w:rsidRPr="0069579B">
        <w:rPr>
          <w:b/>
          <w:bCs/>
        </w:rPr>
        <w:t>Araştırma Yöntem ve Teknikleri</w:t>
      </w:r>
    </w:p>
    <w:p w14:paraId="0E4ED2AD" w14:textId="420D272C" w:rsidR="0069579B" w:rsidRDefault="0069579B" w:rsidP="006A29F3">
      <w:pPr>
        <w:shd w:val="clear" w:color="auto" w:fill="FFFFFF"/>
        <w:spacing w:before="100" w:beforeAutospacing="1" w:after="100" w:afterAutospacing="1" w:line="276" w:lineRule="auto"/>
        <w:jc w:val="both"/>
        <w:outlineLvl w:val="2"/>
      </w:pPr>
      <w:r w:rsidRPr="0069579B">
        <w:t>Bu derste öğrenciye araştırma yapma yeterliklerini kazandırmak amaçlanmaktadır.</w:t>
      </w:r>
      <w:r>
        <w:t xml:space="preserve"> Araştırmanın temel amaçları, kaynak araştırması, veri toplama ve araştırma sonuçlarının sunumu.</w:t>
      </w:r>
    </w:p>
    <w:p w14:paraId="3480E5C6" w14:textId="77777777" w:rsidR="00731E65" w:rsidRDefault="00731E65" w:rsidP="006A29F3">
      <w:pPr>
        <w:shd w:val="clear" w:color="auto" w:fill="FFFFFF"/>
        <w:spacing w:before="100" w:beforeAutospacing="1" w:after="100" w:afterAutospacing="1" w:line="276" w:lineRule="auto"/>
        <w:jc w:val="both"/>
        <w:outlineLvl w:val="2"/>
      </w:pPr>
    </w:p>
    <w:p w14:paraId="048BAD2B" w14:textId="77777777" w:rsidR="00731E65" w:rsidRDefault="00731E65" w:rsidP="006A29F3">
      <w:pPr>
        <w:shd w:val="clear" w:color="auto" w:fill="FFFFFF"/>
        <w:spacing w:before="100" w:beforeAutospacing="1" w:after="100" w:afterAutospacing="1" w:line="276" w:lineRule="auto"/>
        <w:jc w:val="both"/>
        <w:outlineLvl w:val="2"/>
      </w:pPr>
    </w:p>
    <w:p w14:paraId="653C85F2" w14:textId="2F7FCBB2" w:rsidR="00550C4E" w:rsidRDefault="00550C4E" w:rsidP="00550C4E">
      <w:pPr>
        <w:shd w:val="clear" w:color="auto" w:fill="FFFFFF"/>
        <w:spacing w:line="276" w:lineRule="auto"/>
        <w:jc w:val="both"/>
      </w:pPr>
      <w:r w:rsidRPr="00217837">
        <w:rPr>
          <w:b/>
        </w:rPr>
        <w:lastRenderedPageBreak/>
        <w:t>Atatürk İlkeleri ve İnkılap Tarihi II</w:t>
      </w:r>
    </w:p>
    <w:p w14:paraId="5DEB85FB" w14:textId="77777777" w:rsidR="00550C4E" w:rsidRPr="00B529C1" w:rsidRDefault="00550C4E" w:rsidP="00550C4E">
      <w:pPr>
        <w:shd w:val="clear" w:color="auto" w:fill="FFFFFF"/>
        <w:spacing w:line="276" w:lineRule="auto"/>
        <w:jc w:val="both"/>
      </w:pPr>
      <w:r w:rsidRPr="00B529C1">
        <w:t xml:space="preserve">Kurtuluş Savaşına hazırlık dönemi, </w:t>
      </w:r>
      <w:proofErr w:type="spellStart"/>
      <w:r w:rsidRPr="00B529C1">
        <w:t>Kuvay</w:t>
      </w:r>
      <w:proofErr w:type="spellEnd"/>
      <w:r w:rsidRPr="00B529C1">
        <w:t xml:space="preserve">-i Milliye </w:t>
      </w:r>
      <w:proofErr w:type="gramStart"/>
      <w:r w:rsidRPr="00B529C1">
        <w:t>hareketi :</w:t>
      </w:r>
      <w:proofErr w:type="gramEnd"/>
      <w:r w:rsidRPr="00B529C1">
        <w:t xml:space="preserve"> İlk direnişler ve dayanışma; Milli birlik ve beraberliğin önemi, Türkiye Büyük Millet Meclisi’nin açılışı ve düzenli ordunun kurulması; Sevr Antlaşması, İnönü ve Sakarya savaşları; Büyük Taarruz , Lozan Barış Antlaşması ve önemi; Türkiye Cumhuriyetinin Kuruluşu ve Halifelik ve Sultanlığın kaldırılışı </w:t>
      </w:r>
    </w:p>
    <w:p w14:paraId="5E7E2DA7" w14:textId="77777777" w:rsidR="00550C4E" w:rsidRPr="00B77A30" w:rsidRDefault="00550C4E" w:rsidP="00550C4E">
      <w:pPr>
        <w:shd w:val="clear" w:color="auto" w:fill="FFFFFF"/>
        <w:spacing w:before="100" w:beforeAutospacing="1" w:after="100" w:afterAutospacing="1" w:line="276" w:lineRule="auto"/>
        <w:jc w:val="both"/>
        <w:outlineLvl w:val="2"/>
        <w:rPr>
          <w:b/>
        </w:rPr>
      </w:pPr>
      <w:r w:rsidRPr="00B77A30">
        <w:rPr>
          <w:b/>
        </w:rPr>
        <w:t>Türk Dili-II</w:t>
      </w:r>
    </w:p>
    <w:p w14:paraId="29AA3EC1" w14:textId="77777777" w:rsidR="00550C4E" w:rsidRDefault="00550C4E" w:rsidP="00550C4E">
      <w:pPr>
        <w:shd w:val="clear" w:color="auto" w:fill="FFFFFF"/>
        <w:spacing w:line="276" w:lineRule="auto"/>
        <w:jc w:val="both"/>
      </w:pPr>
      <w:r w:rsidRPr="00B529C1">
        <w:t xml:space="preserve">Sözlü ve yazılı anlatım ve özellikleri, kompozisyon düzenlemeleri, dil bilgisi, imla ve noktalama kurallarının doğru kullanımı, sözlükler ve imla </w:t>
      </w:r>
      <w:proofErr w:type="spellStart"/>
      <w:r w:rsidRPr="00B529C1">
        <w:t>klavuzu</w:t>
      </w:r>
      <w:proofErr w:type="spellEnd"/>
      <w:r w:rsidRPr="00B529C1">
        <w:t xml:space="preserve">, konuşma tartışma ilkeleri ve teknikleri. Sözlü ve yazılı anlatım bozuklukları. Günlük hayatta kullanılan dilekçe, rapor, </w:t>
      </w:r>
      <w:proofErr w:type="gramStart"/>
      <w:r w:rsidRPr="00B529C1">
        <w:t>senet ,</w:t>
      </w:r>
      <w:proofErr w:type="gramEnd"/>
      <w:r w:rsidRPr="00B529C1">
        <w:t xml:space="preserve"> </w:t>
      </w:r>
      <w:proofErr w:type="spellStart"/>
      <w:r w:rsidRPr="00B529C1">
        <w:t>davatiye</w:t>
      </w:r>
      <w:proofErr w:type="spellEnd"/>
      <w:r w:rsidRPr="00B529C1">
        <w:t xml:space="preserve"> telgraf vb. Yazıları; Türk edebiyatından seçilmiş örnekler hakkında tahlil ve eleştiriler yapmak, metin okuma ve inceleme terimleri, işlek bir yazı geliştirme yöntemleri, kaynak tarama ve kaynakça düzenleme çalışmaları. </w:t>
      </w:r>
    </w:p>
    <w:p w14:paraId="0871D957" w14:textId="77777777" w:rsidR="00550C4E" w:rsidRPr="00B77A30" w:rsidRDefault="00550C4E" w:rsidP="00550C4E">
      <w:pPr>
        <w:shd w:val="clear" w:color="auto" w:fill="FFFFFF"/>
        <w:spacing w:before="100" w:beforeAutospacing="1" w:after="100" w:afterAutospacing="1" w:line="276" w:lineRule="auto"/>
        <w:jc w:val="both"/>
        <w:outlineLvl w:val="2"/>
        <w:rPr>
          <w:b/>
        </w:rPr>
      </w:pPr>
      <w:r w:rsidRPr="00B77A30">
        <w:rPr>
          <w:b/>
        </w:rPr>
        <w:t>Yabancı Dil II</w:t>
      </w:r>
    </w:p>
    <w:p w14:paraId="37D414F2" w14:textId="202AB542" w:rsidR="00550C4E" w:rsidRPr="00550C4E" w:rsidRDefault="00550C4E" w:rsidP="00550C4E">
      <w:pPr>
        <w:shd w:val="clear" w:color="auto" w:fill="FFFFFF"/>
        <w:spacing w:line="276" w:lineRule="auto"/>
        <w:jc w:val="both"/>
        <w:rPr>
          <w:lang w:val="en-US"/>
        </w:rPr>
      </w:pPr>
      <w:r w:rsidRPr="00550C4E">
        <w:rPr>
          <w:lang w:val="en-US"/>
        </w:rPr>
        <w:t xml:space="preserve">Writing a letter, modal can, simple present tense, adverbs some necessary verbs, simple past tense and question did, present perfect tense have-has V3, dialogues, and reading and understanding of the passages, quiz. </w:t>
      </w:r>
    </w:p>
    <w:p w14:paraId="21E4AE7A" w14:textId="1B19BB64" w:rsidR="006A29F3" w:rsidRDefault="006A29F3" w:rsidP="006A29F3">
      <w:pPr>
        <w:spacing w:line="276" w:lineRule="auto"/>
        <w:jc w:val="both"/>
      </w:pPr>
      <w:r>
        <w:rPr>
          <w:b/>
        </w:rPr>
        <w:t>Genel Matematik II</w:t>
      </w:r>
    </w:p>
    <w:p w14:paraId="5D063312" w14:textId="77777777" w:rsidR="006A29F3" w:rsidRDefault="006A29F3" w:rsidP="006A29F3">
      <w:pPr>
        <w:spacing w:line="276" w:lineRule="auto"/>
        <w:jc w:val="both"/>
      </w:pPr>
      <w:r w:rsidRPr="009149F4">
        <w:t>Öğrenciye ders kapsamındaki konuları verimli bir şekilde öğreterek gerekli ve yeterli matematik temeli oluşturmak. Meslek derslerindeki Matematik konularını daha iyi anlamasını ve öğrendiği matematik konularını mesleğinde kullanmasını sağlamak.</w:t>
      </w:r>
    </w:p>
    <w:p w14:paraId="27F3F4AD" w14:textId="3C3C170C" w:rsidR="00CA0398" w:rsidRPr="00CA0398" w:rsidRDefault="00CA0398" w:rsidP="00CA0398">
      <w:pPr>
        <w:spacing w:line="276" w:lineRule="auto"/>
        <w:jc w:val="both"/>
        <w:rPr>
          <w:b/>
        </w:rPr>
      </w:pPr>
      <w:r w:rsidRPr="00F177DD">
        <w:rPr>
          <w:b/>
        </w:rPr>
        <w:t>Bina Bilgisi ve İmar Mevzuatı</w:t>
      </w:r>
    </w:p>
    <w:p w14:paraId="54FE5628" w14:textId="77777777" w:rsidR="00CA0398" w:rsidRDefault="00CA0398" w:rsidP="00CA0398">
      <w:pPr>
        <w:spacing w:line="276" w:lineRule="auto"/>
        <w:jc w:val="both"/>
        <w:rPr>
          <w:b/>
        </w:rPr>
      </w:pPr>
      <w:r>
        <w:t>Bu dersin amacı; binaların ve binalardaki iç mekanların elde edilmesi sırasında kullanılan malzemeler ve yapım tekniklerinin, yapı teknolojilerinin incelenmesi. İmar mevzuatı ve mevcut yönetmeliklerin hakkında bilgi edinilmesi.</w:t>
      </w:r>
    </w:p>
    <w:p w14:paraId="2094C91D" w14:textId="5FD26881" w:rsidR="00CA0398" w:rsidRPr="00CA0398" w:rsidRDefault="00CA0398" w:rsidP="00CA0398">
      <w:pPr>
        <w:shd w:val="clear" w:color="auto" w:fill="FFFFFF"/>
        <w:spacing w:line="276" w:lineRule="auto"/>
        <w:jc w:val="both"/>
        <w:rPr>
          <w:b/>
        </w:rPr>
      </w:pPr>
      <w:r w:rsidRPr="00B77A30">
        <w:rPr>
          <w:b/>
        </w:rPr>
        <w:t>Temel Bilgi</w:t>
      </w:r>
      <w:r>
        <w:rPr>
          <w:b/>
        </w:rPr>
        <w:t>sayar Teknolojileri</w:t>
      </w:r>
      <w:r w:rsidRPr="00B77A30">
        <w:rPr>
          <w:b/>
        </w:rPr>
        <w:t xml:space="preserve"> Kullanımı</w:t>
      </w:r>
    </w:p>
    <w:p w14:paraId="06F428EB" w14:textId="40EB528D" w:rsidR="00CA0398" w:rsidRDefault="00CA0398" w:rsidP="00CA0398">
      <w:pPr>
        <w:shd w:val="clear" w:color="auto" w:fill="FFFFFF"/>
        <w:spacing w:line="276" w:lineRule="auto"/>
        <w:jc w:val="both"/>
      </w:pPr>
      <w:r w:rsidRPr="00B529C1">
        <w:t>Temel terimler ve kavramlar, işletim sistemlerine giriş (Windows), kelime işlemciler (Word), veri ve grafik işleme (Excel), sunu hazırlama (</w:t>
      </w:r>
      <w:proofErr w:type="spellStart"/>
      <w:r w:rsidRPr="00B529C1">
        <w:t>Power</w:t>
      </w:r>
      <w:proofErr w:type="spellEnd"/>
      <w:r w:rsidRPr="00B529C1">
        <w:t xml:space="preserve"> Point), veri iletişimi ve bilgi ağları kullanma, internete giriş, E-posta, tartışma grupları, forumlar, FTP, Web ve bilgi tarama sistemleri, internetle bilgi yayma, HTML ’ye giriş, web’e yayınlama, </w:t>
      </w:r>
    </w:p>
    <w:p w14:paraId="51E20E95" w14:textId="15066D56" w:rsidR="006A29F3" w:rsidRDefault="00CE4A9D" w:rsidP="006A29F3">
      <w:pPr>
        <w:spacing w:line="276" w:lineRule="auto"/>
        <w:jc w:val="both"/>
        <w:rPr>
          <w:b/>
        </w:rPr>
      </w:pPr>
      <w:r>
        <w:rPr>
          <w:b/>
        </w:rPr>
        <w:t>Mukavemet</w:t>
      </w:r>
    </w:p>
    <w:p w14:paraId="2333714E" w14:textId="7DA5303A" w:rsidR="00CA0398" w:rsidRPr="00CE4A9D" w:rsidRDefault="00CE4A9D" w:rsidP="006A29F3">
      <w:pPr>
        <w:spacing w:line="276" w:lineRule="auto"/>
        <w:jc w:val="both"/>
        <w:rPr>
          <w:bCs/>
        </w:rPr>
      </w:pPr>
      <w:r w:rsidRPr="00CE4A9D">
        <w:rPr>
          <w:bCs/>
        </w:rPr>
        <w:t>Yapı elemanlarının tasarımında gerekli olan, şekil değiştiren katı cisimler mekaniği ile ilgili temel kavramları yardımıyla problem çözme tekniklerini öğretmek.</w:t>
      </w:r>
      <w:r>
        <w:rPr>
          <w:bCs/>
        </w:rPr>
        <w:t xml:space="preserve"> Gerilme ve Şekil değiştirme bağıntıları ve kuvvetler arası </w:t>
      </w:r>
      <w:proofErr w:type="spellStart"/>
      <w:r>
        <w:rPr>
          <w:bCs/>
        </w:rPr>
        <w:t>ilşkiler</w:t>
      </w:r>
      <w:proofErr w:type="spellEnd"/>
      <w:r>
        <w:rPr>
          <w:bCs/>
        </w:rPr>
        <w:t>.</w:t>
      </w:r>
    </w:p>
    <w:p w14:paraId="47769C37" w14:textId="77777777" w:rsidR="00CA0398" w:rsidRDefault="00CA0398" w:rsidP="006A29F3">
      <w:pPr>
        <w:spacing w:line="276" w:lineRule="auto"/>
        <w:jc w:val="both"/>
        <w:rPr>
          <w:b/>
        </w:rPr>
      </w:pPr>
    </w:p>
    <w:p w14:paraId="78ECEE90" w14:textId="77777777" w:rsidR="00CE4A9D" w:rsidRDefault="00CE4A9D" w:rsidP="00CE4A9D">
      <w:pPr>
        <w:spacing w:line="276" w:lineRule="auto"/>
        <w:jc w:val="both"/>
      </w:pPr>
      <w:r>
        <w:rPr>
          <w:b/>
        </w:rPr>
        <w:t>Betonarme</w:t>
      </w:r>
    </w:p>
    <w:p w14:paraId="34890EA3" w14:textId="77777777" w:rsidR="00CE4A9D" w:rsidRPr="00CE4A9D" w:rsidRDefault="00CE4A9D" w:rsidP="00CE4A9D">
      <w:pPr>
        <w:spacing w:line="276" w:lineRule="auto"/>
        <w:jc w:val="both"/>
      </w:pPr>
      <w:r w:rsidRPr="009149F4">
        <w:t>Betonarme yapıların yapım esasları ile ilgili yönetmelikler, betonarme yapı elemanlarının tanıtılması, kolanların, kirişlerin, döşemelerin TS 500’e göre hesabı, merdiven ve temellerin hesabı.</w:t>
      </w:r>
    </w:p>
    <w:p w14:paraId="090354AA" w14:textId="77777777" w:rsidR="00CE4A9D" w:rsidRPr="00914ED4" w:rsidRDefault="00CE4A9D" w:rsidP="00CE4A9D">
      <w:pPr>
        <w:shd w:val="clear" w:color="auto" w:fill="FFFFFF"/>
        <w:spacing w:line="276" w:lineRule="auto"/>
        <w:jc w:val="both"/>
        <w:rPr>
          <w:b/>
        </w:rPr>
      </w:pPr>
      <w:r w:rsidRPr="00914ED4">
        <w:rPr>
          <w:b/>
        </w:rPr>
        <w:t>Çelik Yapı Elemanları</w:t>
      </w:r>
    </w:p>
    <w:p w14:paraId="59CF9F1C" w14:textId="4BF39F44" w:rsidR="00CE4A9D" w:rsidRDefault="00CE4A9D" w:rsidP="00CE4A9D">
      <w:pPr>
        <w:shd w:val="clear" w:color="auto" w:fill="FFFFFF"/>
        <w:spacing w:line="276" w:lineRule="auto"/>
        <w:jc w:val="both"/>
      </w:pPr>
      <w:r>
        <w:t>Çelik yapı sistemleri, kullanım yerleri, Çelik yapı malzeme türleri, bulonlar, perçinler,</w:t>
      </w:r>
      <w:r>
        <w:br/>
        <w:t>kaynaklar, Çelik yapı sistemini etkileyen statik ve dinamik yük hesapları, Çelik yapı</w:t>
      </w:r>
      <w:r>
        <w:br/>
        <w:t>elemanlarının kesit tayini ve gerilme tahkiki hesapları, Bulon, perçin ve kaynak hesapları,</w:t>
      </w:r>
      <w:r>
        <w:br/>
        <w:t>Çelik yapıları korozyon ve yangın gibi etkilere karşı koruma yöntemleri.</w:t>
      </w:r>
    </w:p>
    <w:p w14:paraId="1DFCEB6A" w14:textId="77777777" w:rsidR="00731E65" w:rsidRDefault="00731E65" w:rsidP="00CE4A9D">
      <w:pPr>
        <w:shd w:val="clear" w:color="auto" w:fill="FFFFFF"/>
        <w:spacing w:line="276" w:lineRule="auto"/>
        <w:jc w:val="both"/>
      </w:pPr>
    </w:p>
    <w:p w14:paraId="508EEDA3" w14:textId="77777777" w:rsidR="00731E65" w:rsidRDefault="00731E65" w:rsidP="00CE4A9D">
      <w:pPr>
        <w:shd w:val="clear" w:color="auto" w:fill="FFFFFF"/>
        <w:spacing w:line="276" w:lineRule="auto"/>
        <w:jc w:val="both"/>
      </w:pPr>
    </w:p>
    <w:p w14:paraId="171B78DB" w14:textId="77777777" w:rsidR="00731E65" w:rsidRDefault="00731E65" w:rsidP="00CE4A9D">
      <w:pPr>
        <w:shd w:val="clear" w:color="auto" w:fill="FFFFFF"/>
        <w:spacing w:line="276" w:lineRule="auto"/>
        <w:jc w:val="both"/>
      </w:pPr>
    </w:p>
    <w:p w14:paraId="0D17E62B" w14:textId="77777777" w:rsidR="00CE4A9D" w:rsidRPr="009149F4" w:rsidRDefault="00CE4A9D" w:rsidP="00CE4A9D">
      <w:pPr>
        <w:spacing w:line="276" w:lineRule="auto"/>
        <w:jc w:val="both"/>
      </w:pPr>
      <w:r>
        <w:rPr>
          <w:b/>
        </w:rPr>
        <w:t>Depreme Dayanıklı Yapı Tasarımı</w:t>
      </w:r>
    </w:p>
    <w:p w14:paraId="68E5AFCC" w14:textId="55477F08" w:rsidR="00CE4A9D" w:rsidRPr="009149F4" w:rsidRDefault="00CE4A9D" w:rsidP="00CE4A9D">
      <w:pPr>
        <w:spacing w:line="276" w:lineRule="auto"/>
        <w:jc w:val="both"/>
      </w:pPr>
      <w:r w:rsidRPr="009149F4">
        <w:t>Yığma kâgir binaların depreme dayanıklı tasarım kuralları, Betonarme prefabrike yapıların depreme dayanıklı olarak tasarlanması, betonarme karkas yapıların projelendirilme aşamalarında depreme dayanıklı tasarımı için dikkat edilmesi gereken hususlar.</w:t>
      </w:r>
    </w:p>
    <w:p w14:paraId="4F5A70E5" w14:textId="1EAEEECC" w:rsidR="00CE4A9D" w:rsidRPr="00CE4A9D" w:rsidRDefault="00CE4A9D" w:rsidP="00CE4A9D">
      <w:pPr>
        <w:shd w:val="clear" w:color="auto" w:fill="FFFFFF"/>
        <w:spacing w:line="276" w:lineRule="auto"/>
        <w:jc w:val="both"/>
        <w:rPr>
          <w:b/>
        </w:rPr>
      </w:pPr>
      <w:r w:rsidRPr="00106827">
        <w:rPr>
          <w:b/>
        </w:rPr>
        <w:t>İş Sağlığı ve Güvenliği</w:t>
      </w:r>
    </w:p>
    <w:p w14:paraId="5BA9DDCD" w14:textId="7037952B" w:rsidR="00CE4A9D" w:rsidRDefault="00CE4A9D" w:rsidP="00CE4A9D">
      <w:pPr>
        <w:shd w:val="clear" w:color="auto" w:fill="FFFFFF"/>
        <w:spacing w:line="276" w:lineRule="auto"/>
        <w:jc w:val="both"/>
      </w:pPr>
      <w:r>
        <w:t>İş Güvenliğinin Tanımı, önemi, amacı. İşçi Sağlığı, Tüm Takım Tezgâhları ile İlgili Ortak Güvenlik Önlemleri, Genel Güvenlik, Koruyucu Araçlar, Binalarda Güvenliği Tehdit Edici Unsurlar, Sıhhi Tesisatlar, Elektrik Tesisatları, Isıtma ve Havalandırma Tesisatları, Meslek hastalıkları, Kaza ve yaralanma, Yangın, Ev ve iş yerlerinde alınacak önlemler, İş kazalarında yapılacak hukuki işlemleri ve iş güvenliği mevzuatı.</w:t>
      </w:r>
    </w:p>
    <w:p w14:paraId="55B0C11A" w14:textId="6E3688F5" w:rsidR="00CE4A9D" w:rsidRDefault="001D75E6" w:rsidP="006A29F3">
      <w:pPr>
        <w:spacing w:line="276" w:lineRule="auto"/>
        <w:jc w:val="both"/>
        <w:rPr>
          <w:b/>
        </w:rPr>
      </w:pPr>
      <w:r>
        <w:rPr>
          <w:b/>
        </w:rPr>
        <w:t>Kentsel Dönüşüm Sürdürülebilirlik ve Kent Planlaması</w:t>
      </w:r>
    </w:p>
    <w:p w14:paraId="6FF46D50" w14:textId="445BD44B" w:rsidR="00CE4A9D" w:rsidRPr="001D75E6" w:rsidRDefault="001D75E6" w:rsidP="001D75E6">
      <w:pPr>
        <w:spacing w:line="276" w:lineRule="auto"/>
        <w:jc w:val="both"/>
        <w:rPr>
          <w:bCs/>
        </w:rPr>
      </w:pPr>
      <w:r w:rsidRPr="001D75E6">
        <w:rPr>
          <w:bCs/>
        </w:rPr>
        <w:t>Kentsel Dönüşüm ve Kent Planlaması Mevzuatı; Yapı Denetiminde Kentsel Dönüşümün Yeri ve Önemi; Kentsel Dönüşüm</w:t>
      </w:r>
      <w:r>
        <w:rPr>
          <w:bCs/>
        </w:rPr>
        <w:t xml:space="preserve"> </w:t>
      </w:r>
      <w:r w:rsidR="00093F25" w:rsidRPr="001D75E6">
        <w:rPr>
          <w:bCs/>
        </w:rPr>
        <w:t>Uygulamaları,</w:t>
      </w:r>
      <w:r w:rsidRPr="001D75E6">
        <w:rPr>
          <w:bCs/>
        </w:rPr>
        <w:t xml:space="preserve"> Kentleşmenin Tanımı; Dinamikleri ve </w:t>
      </w:r>
      <w:r w:rsidR="00093F25" w:rsidRPr="001D75E6">
        <w:rPr>
          <w:bCs/>
        </w:rPr>
        <w:t>Nedenleri,</w:t>
      </w:r>
      <w:r w:rsidRPr="001D75E6">
        <w:rPr>
          <w:bCs/>
        </w:rPr>
        <w:t xml:space="preserve"> Kentleşme Kuramları; Dünyadaki Kentleşme </w:t>
      </w:r>
      <w:r w:rsidR="00093F25" w:rsidRPr="001D75E6">
        <w:rPr>
          <w:bCs/>
        </w:rPr>
        <w:t>Modelleri,</w:t>
      </w:r>
      <w:r>
        <w:rPr>
          <w:bCs/>
        </w:rPr>
        <w:t xml:space="preserve"> </w:t>
      </w:r>
      <w:r w:rsidRPr="001D75E6">
        <w:rPr>
          <w:bCs/>
        </w:rPr>
        <w:t>Türkiye'de Geçmişten Günümüze Kent Planlaması; Kentleşme ve Kentlerin Dönüşüm Sürecinin Yarattığı Güncel Sorunlar; Kent</w:t>
      </w:r>
      <w:r>
        <w:rPr>
          <w:bCs/>
        </w:rPr>
        <w:t xml:space="preserve"> </w:t>
      </w:r>
      <w:r w:rsidRPr="001D75E6">
        <w:rPr>
          <w:bCs/>
        </w:rPr>
        <w:t xml:space="preserve">Planlamasında Disiplinler arası </w:t>
      </w:r>
      <w:r w:rsidR="00093F25" w:rsidRPr="001D75E6">
        <w:rPr>
          <w:bCs/>
        </w:rPr>
        <w:t>Çalışma,</w:t>
      </w:r>
      <w:r w:rsidRPr="001D75E6">
        <w:rPr>
          <w:bCs/>
        </w:rPr>
        <w:t xml:space="preserve"> Önemi ve Uygulama Örnekleri.</w:t>
      </w:r>
    </w:p>
    <w:p w14:paraId="4CD07C55" w14:textId="57FB5FEC" w:rsidR="00093F25" w:rsidRDefault="00093F25" w:rsidP="00093F25">
      <w:pPr>
        <w:spacing w:line="276" w:lineRule="auto"/>
        <w:jc w:val="both"/>
      </w:pPr>
      <w:r>
        <w:rPr>
          <w:b/>
        </w:rPr>
        <w:t>Metraj ve Keşif İşleri</w:t>
      </w:r>
    </w:p>
    <w:p w14:paraId="518B6310" w14:textId="619BC510" w:rsidR="00093F25" w:rsidRPr="00B529C1" w:rsidRDefault="00093F25" w:rsidP="00093F25">
      <w:pPr>
        <w:spacing w:line="276" w:lineRule="auto"/>
        <w:jc w:val="both"/>
      </w:pPr>
      <w:r w:rsidRPr="009149F4">
        <w:t>Malzeme ve işçi rayiçleri, fiyat analizi, birim fiyatlar, hak ediş hazırlanması, çok katlı betonarme karkas veya yığma bir yapının metraj ve keşiflerinin elle veya bir program kullanılarak hazırlanması.</w:t>
      </w:r>
    </w:p>
    <w:p w14:paraId="00F5BACC" w14:textId="2FE3D8F8" w:rsidR="00093F25" w:rsidRDefault="00093F25" w:rsidP="00093F25">
      <w:pPr>
        <w:spacing w:line="276" w:lineRule="auto"/>
        <w:jc w:val="both"/>
      </w:pPr>
      <w:r>
        <w:rPr>
          <w:b/>
        </w:rPr>
        <w:t>Yapı Denetim Uygulamaları</w:t>
      </w:r>
    </w:p>
    <w:p w14:paraId="6E0BDBC7" w14:textId="77777777" w:rsidR="00093F25" w:rsidRDefault="00093F25" w:rsidP="00093F25">
      <w:pPr>
        <w:spacing w:line="276" w:lineRule="auto"/>
        <w:jc w:val="both"/>
      </w:pPr>
      <w:r w:rsidRPr="009149F4">
        <w:t xml:space="preserve">Yapı denetim yönetmeliği, yürürlükteki yönetmeliklere göre proje incelerken dikkat edilecek hususlar, ruhsat dosyalarının hazırlanıp, resmi işlemlerin takip edilmesi, inşaat alanına getirilen malzemelerin gözle ve </w:t>
      </w:r>
      <w:proofErr w:type="spellStart"/>
      <w:r w:rsidRPr="009149F4">
        <w:t>laboratuarda</w:t>
      </w:r>
      <w:proofErr w:type="spellEnd"/>
      <w:r w:rsidRPr="009149F4">
        <w:t xml:space="preserve"> kontrol edilmesi, binanın aplike edilmesi, yapıda hazırlanan kalıp ve demirlerin kontrolü, betonun hazırlanması, dökümü ve işlenmesi safhalarında gerekli kontrolleri yaparak numune alınması, yapı eleman ve malzemelerinin projede öngörülen biçimde yönetmeliklere ve standartlara uygunluğunun kontrol edilmesi, yapı kullanım izinlerinin alınması için gerekli işlemlerin yapılması ve takibi.</w:t>
      </w:r>
    </w:p>
    <w:p w14:paraId="60DF94DB" w14:textId="77777777" w:rsidR="00093F25" w:rsidRDefault="00093F25" w:rsidP="00093F25">
      <w:pPr>
        <w:spacing w:line="276" w:lineRule="auto"/>
        <w:jc w:val="both"/>
      </w:pPr>
    </w:p>
    <w:p w14:paraId="6F337303" w14:textId="02A1ABBB" w:rsidR="00093F25" w:rsidRDefault="00093F25" w:rsidP="00093F25">
      <w:pPr>
        <w:spacing w:line="276" w:lineRule="auto"/>
        <w:jc w:val="both"/>
      </w:pPr>
      <w:r>
        <w:rPr>
          <w:b/>
        </w:rPr>
        <w:t>Betonarme Proje</w:t>
      </w:r>
    </w:p>
    <w:p w14:paraId="23D0217E" w14:textId="02EE43F5" w:rsidR="00093F25" w:rsidRPr="009149F4" w:rsidRDefault="00093F25" w:rsidP="00093F25">
      <w:pPr>
        <w:spacing w:line="276" w:lineRule="auto"/>
        <w:jc w:val="both"/>
      </w:pPr>
      <w:r w:rsidRPr="009149F4">
        <w:t>Betonarme karkas bir binanın döşeme hesabının yapılarak kalıp planının çizilmesi, binanın düşey ve yatay yüklere göre hesaplarının yapılması, kolon ve kirişlerin betonarme hesapları yapılarak kiriş detayları ve kolon aplikasyon planlarının çizilmesi, temel hesaplarının yapılarak kalıp planı ve detaylarının çizilmesi. Her türlü betonarme projeleri okuyabilme ve kavrama.</w:t>
      </w:r>
    </w:p>
    <w:p w14:paraId="238EA0B9" w14:textId="13A2FD17" w:rsidR="00093F25" w:rsidRDefault="00093F25" w:rsidP="00093F25">
      <w:pPr>
        <w:spacing w:line="276" w:lineRule="auto"/>
        <w:jc w:val="both"/>
      </w:pPr>
      <w:r>
        <w:rPr>
          <w:b/>
        </w:rPr>
        <w:t>Karayolu İnşaatı</w:t>
      </w:r>
    </w:p>
    <w:p w14:paraId="4B622971" w14:textId="6ED40DA1" w:rsidR="00093F25" w:rsidRPr="009149F4" w:rsidRDefault="00093F25" w:rsidP="00093F25">
      <w:pPr>
        <w:spacing w:line="276" w:lineRule="auto"/>
        <w:jc w:val="both"/>
      </w:pPr>
      <w:r w:rsidRPr="009149F4">
        <w:t xml:space="preserve">Karayolu ve terimlerin tanımı. Yol geometrik karakteristikleri, yatay ve düşey </w:t>
      </w:r>
      <w:proofErr w:type="spellStart"/>
      <w:r w:rsidRPr="009149F4">
        <w:t>kurplar</w:t>
      </w:r>
      <w:proofErr w:type="spellEnd"/>
      <w:r w:rsidRPr="009149F4">
        <w:t xml:space="preserve">, </w:t>
      </w:r>
      <w:proofErr w:type="spellStart"/>
      <w:r w:rsidRPr="009149F4">
        <w:t>kurpların</w:t>
      </w:r>
      <w:proofErr w:type="spellEnd"/>
      <w:r w:rsidRPr="009149F4">
        <w:t xml:space="preserve"> hesaplanması, örnek projeler.</w:t>
      </w:r>
    </w:p>
    <w:p w14:paraId="021949E0" w14:textId="77777777" w:rsidR="00093F25" w:rsidRDefault="00093F25" w:rsidP="00093F25">
      <w:pPr>
        <w:shd w:val="clear" w:color="auto" w:fill="FFFFFF"/>
        <w:spacing w:before="100" w:beforeAutospacing="1" w:after="100" w:afterAutospacing="1" w:line="276" w:lineRule="auto"/>
        <w:jc w:val="both"/>
        <w:outlineLvl w:val="2"/>
        <w:rPr>
          <w:b/>
        </w:rPr>
      </w:pPr>
      <w:r>
        <w:rPr>
          <w:b/>
        </w:rPr>
        <w:t>İnce Yapı</w:t>
      </w:r>
    </w:p>
    <w:p w14:paraId="1F33CF94" w14:textId="77777777" w:rsidR="00093F25" w:rsidRDefault="00093F25" w:rsidP="00093F25">
      <w:pPr>
        <w:spacing w:line="276" w:lineRule="auto"/>
        <w:jc w:val="both"/>
      </w:pPr>
      <w:r>
        <w:t>Yapıya ait sistemler ve bu sistemlerin bileşenleri üzerinde; iç mekânın bu sistem içindeki yeri, uygulamayı sınırlayan ve belirleyen malzemelerin özellikleri, türleri ve uygulama koşulları konusunda verilen bilgilerin tasarım sürecindeki belirleyiciliği üzerine ince yapı kavramı ve ince yapı gereçleri hakkında bilgilendirmeyi amaçlar.</w:t>
      </w:r>
    </w:p>
    <w:p w14:paraId="0B1ABFF1" w14:textId="77777777" w:rsidR="00731E65" w:rsidRDefault="00731E65" w:rsidP="00093F25">
      <w:pPr>
        <w:spacing w:line="276" w:lineRule="auto"/>
        <w:jc w:val="both"/>
      </w:pPr>
    </w:p>
    <w:p w14:paraId="309F5B90" w14:textId="77777777" w:rsidR="00731E65" w:rsidRDefault="00731E65" w:rsidP="00093F25">
      <w:pPr>
        <w:spacing w:line="276" w:lineRule="auto"/>
        <w:jc w:val="both"/>
      </w:pPr>
    </w:p>
    <w:p w14:paraId="1D0B7B79" w14:textId="77777777" w:rsidR="00093F25" w:rsidRPr="00CE4A9D" w:rsidRDefault="00093F25" w:rsidP="00093F25">
      <w:pPr>
        <w:spacing w:line="276" w:lineRule="auto"/>
        <w:jc w:val="both"/>
        <w:rPr>
          <w:b/>
        </w:rPr>
      </w:pPr>
      <w:r w:rsidRPr="00822B25">
        <w:rPr>
          <w:b/>
        </w:rPr>
        <w:lastRenderedPageBreak/>
        <w:t>Geoteknik Bilgisi</w:t>
      </w:r>
    </w:p>
    <w:p w14:paraId="52E590DF" w14:textId="493AD6EC" w:rsidR="00CE4A9D" w:rsidRDefault="00093F25" w:rsidP="00093F25">
      <w:pPr>
        <w:spacing w:line="276" w:lineRule="auto"/>
        <w:jc w:val="both"/>
      </w:pPr>
      <w:r w:rsidRPr="00822B25">
        <w:t>Zeminin yapıyla olan ilişkisi ve etkileşimi. Zemin mekaniği ve temel inşaatı hakkında bilgi edinilmesi. Zeminde emniyet gerilmesi ve sınıflarının belirlenmesi. Farklı zemin türlerinde yapılacak yapılar için alınacak önlemler. Zemin iyileştirmeleri</w:t>
      </w:r>
    </w:p>
    <w:p w14:paraId="2DE05D09" w14:textId="219D5EFE" w:rsidR="00236FC1" w:rsidRDefault="00236FC1" w:rsidP="00093F25">
      <w:pPr>
        <w:spacing w:line="276" w:lineRule="auto"/>
        <w:jc w:val="both"/>
        <w:rPr>
          <w:b/>
          <w:bCs/>
        </w:rPr>
      </w:pPr>
      <w:r w:rsidRPr="00236FC1">
        <w:rPr>
          <w:b/>
          <w:bCs/>
        </w:rPr>
        <w:t>Afetler ve Afet Yönetimi</w:t>
      </w:r>
    </w:p>
    <w:p w14:paraId="5874F84D" w14:textId="77777777" w:rsidR="00236FC1" w:rsidRDefault="00236FC1" w:rsidP="006A29F3">
      <w:pPr>
        <w:spacing w:line="276" w:lineRule="auto"/>
        <w:jc w:val="both"/>
      </w:pPr>
      <w:r w:rsidRPr="00236FC1">
        <w:t xml:space="preserve">Afet ve Afet Türleri; Yapılar ve </w:t>
      </w:r>
      <w:proofErr w:type="gramStart"/>
      <w:r w:rsidRPr="00236FC1">
        <w:t>Afet;</w:t>
      </w:r>
      <w:proofErr w:type="gramEnd"/>
      <w:r w:rsidRPr="00236FC1">
        <w:t xml:space="preserve"> Deprem; Depremlerin Karakteristik Özellikleri; Fay Sistemleri ve Deprem Aktivitesi;</w:t>
      </w:r>
      <w:r>
        <w:t xml:space="preserve"> </w:t>
      </w:r>
      <w:r w:rsidRPr="00236FC1">
        <w:t xml:space="preserve">Türkiye'de Afet Riskli Alanlar; Tampon Bölge Oluşumu; Deprem Öncesi ve Sonrası Yapılması Gereken Çalışmalar; </w:t>
      </w:r>
      <w:proofErr w:type="spellStart"/>
      <w:r w:rsidRPr="00236FC1">
        <w:t>Hidro</w:t>
      </w:r>
      <w:proofErr w:type="spellEnd"/>
      <w:r>
        <w:t xml:space="preserve"> </w:t>
      </w:r>
      <w:proofErr w:type="spellStart"/>
      <w:r w:rsidRPr="00236FC1">
        <w:t>Meterolojik</w:t>
      </w:r>
      <w:proofErr w:type="spellEnd"/>
      <w:r w:rsidRPr="00236FC1">
        <w:t xml:space="preserve"> Afetler; Küresel İklim Değişikliği ve İklim Risk Yönetimi; Kütle Hareketi; Yapılar ve Deprem; Teknolojik Afetler;</w:t>
      </w:r>
      <w:r>
        <w:t xml:space="preserve"> </w:t>
      </w:r>
      <w:r w:rsidRPr="00236FC1">
        <w:t>Afet</w:t>
      </w:r>
      <w:r>
        <w:t xml:space="preserve"> </w:t>
      </w:r>
      <w:r w:rsidRPr="00236FC1">
        <w:t>Yönetimi ve Türkiye'de Kamuda Örgütlenme: AFAD.</w:t>
      </w:r>
      <w:r>
        <w:t xml:space="preserve"> </w:t>
      </w:r>
    </w:p>
    <w:p w14:paraId="50271B17" w14:textId="77777777" w:rsidR="00236FC1" w:rsidRPr="00CE4A9D" w:rsidRDefault="00236FC1" w:rsidP="00236FC1">
      <w:pPr>
        <w:spacing w:line="276" w:lineRule="auto"/>
        <w:jc w:val="both"/>
        <w:rPr>
          <w:b/>
        </w:rPr>
      </w:pPr>
      <w:r>
        <w:rPr>
          <w:b/>
        </w:rPr>
        <w:t>Beton Teknolojisi ve Deneyler</w:t>
      </w:r>
    </w:p>
    <w:p w14:paraId="07472C48" w14:textId="77777777" w:rsidR="00236FC1" w:rsidRDefault="00236FC1" w:rsidP="00236FC1">
      <w:pPr>
        <w:spacing w:line="276" w:lineRule="auto"/>
        <w:jc w:val="both"/>
      </w:pPr>
      <w:r w:rsidRPr="009149F4">
        <w:t>Beton üretiminde kullanılacak agregalar hakkında genel bilgi, sınıfları, numune alma ve gerekli deneylerini yapmak, granülometri eğrisini çizmek. Çimento, hammaddesi, üretim şekli, çeşitleri, depolanmaları ve kullanım yerleri hakkında genel bilgi.</w:t>
      </w:r>
      <w:r>
        <w:t xml:space="preserve"> </w:t>
      </w:r>
      <w:r w:rsidRPr="009149F4">
        <w:t>Beton üretimi, sınıfları, beton üretiminde kullanılan malzeme miktarı hesapları, üretimde kullanılan suların özellikleri, istenilen özelliklerde beton üretimi ve üretilen betonun özelliklerinin belirlenmesi, test ve yöntemlerinin uygulanması.</w:t>
      </w:r>
    </w:p>
    <w:p w14:paraId="5FEADCD7" w14:textId="56865068" w:rsidR="00236FC1" w:rsidRDefault="00236FC1" w:rsidP="006A29F3">
      <w:pPr>
        <w:spacing w:line="276" w:lineRule="auto"/>
        <w:jc w:val="both"/>
        <w:rPr>
          <w:b/>
          <w:bCs/>
        </w:rPr>
      </w:pPr>
      <w:r w:rsidRPr="00236FC1">
        <w:rPr>
          <w:b/>
          <w:bCs/>
        </w:rPr>
        <w:t>Yapı Teknolojisi II</w:t>
      </w:r>
    </w:p>
    <w:p w14:paraId="786606AD" w14:textId="5DA0A500" w:rsidR="00236FC1" w:rsidRPr="00236FC1" w:rsidRDefault="00236FC1" w:rsidP="006A29F3">
      <w:pPr>
        <w:spacing w:line="276" w:lineRule="auto"/>
        <w:jc w:val="both"/>
      </w:pPr>
      <w:r w:rsidRPr="00236FC1">
        <w:t>Dilatasyon derzleri, yalıtım (izolasyon), toprak işleri, geleneksel ve ileri yapım yöntemleri ve geçici işlerin öğretilmesi</w:t>
      </w:r>
    </w:p>
    <w:p w14:paraId="4049DFC6" w14:textId="49E61AFF" w:rsidR="00236FC1" w:rsidRPr="00236FC1" w:rsidRDefault="006A29F3" w:rsidP="006A29F3">
      <w:pPr>
        <w:spacing w:line="276" w:lineRule="auto"/>
        <w:jc w:val="both"/>
        <w:rPr>
          <w:b/>
          <w:bCs/>
        </w:rPr>
      </w:pPr>
      <w:r w:rsidRPr="00236FC1">
        <w:rPr>
          <w:b/>
          <w:bCs/>
        </w:rPr>
        <w:t>Standartlar ve Kalite Kontrol</w:t>
      </w:r>
    </w:p>
    <w:p w14:paraId="24FF8E3B" w14:textId="6C16C329" w:rsidR="006A29F3" w:rsidRPr="00CE4A9D" w:rsidRDefault="006A29F3" w:rsidP="006A29F3">
      <w:pPr>
        <w:spacing w:line="276" w:lineRule="auto"/>
        <w:jc w:val="both"/>
      </w:pPr>
      <w:r>
        <w:t>İş gücü, malzeme, güç kaynakları vb. faktörlerden en yüksek seviyede tasarruf sağlamak. Standart ve şartlara uygun üretimi ve denetimi gerçekleştirmek için gerekli bilgi sahibi olunması sağlanmaktadır. İnsan hayatının sağlık ve güvenliğini korumak.</w:t>
      </w:r>
    </w:p>
    <w:p w14:paraId="7632887B" w14:textId="77777777" w:rsidR="00731E65" w:rsidRDefault="00731E65" w:rsidP="006A29F3">
      <w:pPr>
        <w:spacing w:after="200" w:line="360" w:lineRule="auto"/>
        <w:rPr>
          <w:rFonts w:eastAsia="Calibri"/>
          <w:b/>
          <w:shd w:val="clear" w:color="auto" w:fill="FFFFFF"/>
        </w:rPr>
      </w:pPr>
    </w:p>
    <w:p w14:paraId="6C817A37" w14:textId="3105F69D" w:rsidR="00236FC1" w:rsidRDefault="00731E65" w:rsidP="006A29F3">
      <w:pPr>
        <w:spacing w:after="200" w:line="360" w:lineRule="auto"/>
        <w:rPr>
          <w:rFonts w:eastAsia="Calibri"/>
          <w:b/>
          <w:shd w:val="clear" w:color="auto" w:fill="FFFFFF"/>
        </w:rPr>
      </w:pPr>
      <w:r>
        <w:rPr>
          <w:rFonts w:eastAsia="Calibri"/>
          <w:b/>
          <w:shd w:val="clear" w:color="auto" w:fill="FFFFFF"/>
        </w:rPr>
        <w:t>Ç</w:t>
      </w:r>
      <w:r w:rsidR="00236FC1">
        <w:rPr>
          <w:rFonts w:eastAsia="Calibri"/>
          <w:b/>
          <w:shd w:val="clear" w:color="auto" w:fill="FFFFFF"/>
        </w:rPr>
        <w:t>evre Koruma</w:t>
      </w:r>
    </w:p>
    <w:p w14:paraId="07C0BFDE" w14:textId="1AEAE11D" w:rsidR="00236FC1" w:rsidRDefault="00236FC1" w:rsidP="00236FC1">
      <w:pPr>
        <w:spacing w:after="200" w:line="360" w:lineRule="auto"/>
        <w:rPr>
          <w:rFonts w:eastAsia="Calibri"/>
          <w:bCs/>
          <w:shd w:val="clear" w:color="auto" w:fill="FFFFFF"/>
        </w:rPr>
      </w:pPr>
      <w:r w:rsidRPr="00236FC1">
        <w:rPr>
          <w:rFonts w:eastAsia="Calibri"/>
          <w:bCs/>
          <w:shd w:val="clear" w:color="auto" w:fill="FFFFFF"/>
        </w:rPr>
        <w:t xml:space="preserve">İnsan ve Çevrenin algılanması; Küreselleşme, Çevre ve Katılım; </w:t>
      </w:r>
      <w:r w:rsidR="0031736A" w:rsidRPr="00236FC1">
        <w:rPr>
          <w:rFonts w:eastAsia="Calibri"/>
          <w:bCs/>
          <w:shd w:val="clear" w:color="auto" w:fill="FFFFFF"/>
        </w:rPr>
        <w:t>Sanayileşme ve</w:t>
      </w:r>
      <w:r>
        <w:rPr>
          <w:rFonts w:eastAsia="Calibri"/>
          <w:bCs/>
          <w:shd w:val="clear" w:color="auto" w:fill="FFFFFF"/>
        </w:rPr>
        <w:t xml:space="preserve"> </w:t>
      </w:r>
      <w:r w:rsidRPr="00236FC1">
        <w:rPr>
          <w:rFonts w:eastAsia="Calibri"/>
          <w:bCs/>
          <w:shd w:val="clear" w:color="auto" w:fill="FFFFFF"/>
        </w:rPr>
        <w:t xml:space="preserve">Çevre </w:t>
      </w:r>
      <w:proofErr w:type="gramStart"/>
      <w:r w:rsidRPr="00236FC1">
        <w:rPr>
          <w:rFonts w:eastAsia="Calibri"/>
          <w:bCs/>
          <w:shd w:val="clear" w:color="auto" w:fill="FFFFFF"/>
        </w:rPr>
        <w:t>Sorunları;</w:t>
      </w:r>
      <w:proofErr w:type="gramEnd"/>
      <w:r w:rsidRPr="00236FC1">
        <w:rPr>
          <w:rFonts w:eastAsia="Calibri"/>
          <w:bCs/>
          <w:shd w:val="clear" w:color="auto" w:fill="FFFFFF"/>
        </w:rPr>
        <w:t xml:space="preserve"> </w:t>
      </w:r>
      <w:r>
        <w:rPr>
          <w:rFonts w:eastAsia="Calibri"/>
          <w:bCs/>
          <w:shd w:val="clear" w:color="auto" w:fill="FFFFFF"/>
        </w:rPr>
        <w:t>Çevre yönetimi, atıklar, doğal su kaynakları ve koruma önlemleri.</w:t>
      </w:r>
    </w:p>
    <w:p w14:paraId="27F2D92A" w14:textId="77777777" w:rsidR="0031736A" w:rsidRPr="00822B25" w:rsidRDefault="0031736A" w:rsidP="0031736A">
      <w:pPr>
        <w:spacing w:line="276" w:lineRule="auto"/>
        <w:jc w:val="both"/>
      </w:pPr>
      <w:r w:rsidRPr="00822B25">
        <w:rPr>
          <w:b/>
        </w:rPr>
        <w:t>Büro ve Şantiye Organizasyon</w:t>
      </w:r>
    </w:p>
    <w:p w14:paraId="2A81F3CE" w14:textId="77777777" w:rsidR="0031736A" w:rsidRPr="00CE4A9D" w:rsidRDefault="0031736A" w:rsidP="0031736A">
      <w:pPr>
        <w:spacing w:line="276" w:lineRule="auto"/>
        <w:jc w:val="both"/>
      </w:pPr>
      <w:r w:rsidRPr="00822B25">
        <w:t>Yapılarda proje türleri, hazırlanması, projelere duyulan gereksinimler, ihale işlemleri ve sözleşmeler, şantiyenin kurulması ve organizasyon, iş programı, şantiyede kullanılan araç ve makineler, şantiye işletme mevzuatı, çeşitli anlaşmalar, Kamu İhale Kanunu, sözleşmeler, şantiyenin dağılması ve kontrollük hizmetleri.</w:t>
      </w:r>
    </w:p>
    <w:p w14:paraId="4D6914CE" w14:textId="77777777" w:rsidR="0031736A" w:rsidRPr="00822B25" w:rsidRDefault="0031736A" w:rsidP="0031736A">
      <w:pPr>
        <w:spacing w:line="276" w:lineRule="auto"/>
        <w:jc w:val="both"/>
      </w:pPr>
      <w:r w:rsidRPr="00822B25">
        <w:rPr>
          <w:b/>
        </w:rPr>
        <w:t>Bilgisayar Destekli Tasarım</w:t>
      </w:r>
    </w:p>
    <w:p w14:paraId="53500F55" w14:textId="77777777" w:rsidR="0031736A" w:rsidRPr="00822B25" w:rsidRDefault="0031736A" w:rsidP="0031736A">
      <w:pPr>
        <w:spacing w:line="276" w:lineRule="auto"/>
        <w:jc w:val="both"/>
      </w:pPr>
      <w:proofErr w:type="spellStart"/>
      <w:r w:rsidRPr="00822B25">
        <w:t>Autocad</w:t>
      </w:r>
      <w:proofErr w:type="spellEnd"/>
      <w:r w:rsidRPr="00822B25">
        <w:t xml:space="preserve"> programı çalışma özellikleri, temel işlevler, koordinatları belirleme yöntemleri, görüntü kontrolleri, çizim yardımcıları, temel geometrik çizimler, temel geometrik çizimlerin düzenlenmesi, katmanlar (</w:t>
      </w:r>
      <w:proofErr w:type="spellStart"/>
      <w:r w:rsidRPr="00822B25">
        <w:t>Layer</w:t>
      </w:r>
      <w:proofErr w:type="spellEnd"/>
      <w:r w:rsidRPr="00822B25">
        <w:t>), yazı (</w:t>
      </w:r>
      <w:proofErr w:type="spellStart"/>
      <w:r w:rsidRPr="00822B25">
        <w:t>text</w:t>
      </w:r>
      <w:proofErr w:type="spellEnd"/>
      <w:r w:rsidRPr="00822B25">
        <w:t>), ölçülendirme (</w:t>
      </w:r>
      <w:proofErr w:type="spellStart"/>
      <w:r w:rsidRPr="00822B25">
        <w:t>dimstyle</w:t>
      </w:r>
      <w:proofErr w:type="spellEnd"/>
      <w:r w:rsidRPr="00822B25">
        <w:t xml:space="preserve">) bloklar, nitelikler, dış referanslar ve </w:t>
      </w:r>
      <w:proofErr w:type="spellStart"/>
      <w:r w:rsidRPr="00822B25">
        <w:t>design</w:t>
      </w:r>
      <w:proofErr w:type="spellEnd"/>
      <w:r w:rsidRPr="00822B25">
        <w:t xml:space="preserve"> </w:t>
      </w:r>
      <w:proofErr w:type="spellStart"/>
      <w:r w:rsidRPr="00822B25">
        <w:t>center</w:t>
      </w:r>
      <w:proofErr w:type="spellEnd"/>
      <w:r w:rsidRPr="00822B25">
        <w:t>, izometrik perspektif çizim, hesaplama ve analiz işlemleri ve konularla ilgili uygulamalar. Statik hesap programının kullanılması ve uygulaması.</w:t>
      </w:r>
    </w:p>
    <w:p w14:paraId="259388C6" w14:textId="7740566D" w:rsidR="0031736A" w:rsidRDefault="0031736A" w:rsidP="00236FC1">
      <w:pPr>
        <w:spacing w:after="200" w:line="360" w:lineRule="auto"/>
        <w:rPr>
          <w:rFonts w:eastAsia="Calibri"/>
          <w:b/>
          <w:shd w:val="clear" w:color="auto" w:fill="FFFFFF"/>
        </w:rPr>
      </w:pPr>
      <w:r w:rsidRPr="0031736A">
        <w:rPr>
          <w:rFonts w:eastAsia="Calibri"/>
          <w:b/>
          <w:shd w:val="clear" w:color="auto" w:fill="FFFFFF"/>
        </w:rPr>
        <w:t>Yapı Denetim Laboratuvar Deneyleri</w:t>
      </w:r>
    </w:p>
    <w:p w14:paraId="1AB22E60" w14:textId="05D855FC" w:rsidR="0031736A" w:rsidRDefault="0031736A" w:rsidP="0031736A">
      <w:pPr>
        <w:spacing w:after="200" w:line="360" w:lineRule="auto"/>
        <w:jc w:val="both"/>
        <w:rPr>
          <w:rFonts w:eastAsia="Calibri"/>
          <w:bCs/>
          <w:shd w:val="clear" w:color="auto" w:fill="FFFFFF"/>
        </w:rPr>
      </w:pPr>
      <w:r w:rsidRPr="0031736A">
        <w:rPr>
          <w:rFonts w:eastAsia="Calibri"/>
          <w:bCs/>
          <w:shd w:val="clear" w:color="auto" w:fill="FFFFFF"/>
        </w:rPr>
        <w:t>4708 Sayılı Yapı Denetimi Kanunu Gereği Laboratuvarda Yapılması Gereken TS 12350-TS 12390 ve TS 12504' Göre Beton</w:t>
      </w:r>
      <w:r>
        <w:rPr>
          <w:rFonts w:eastAsia="Calibri"/>
          <w:bCs/>
          <w:shd w:val="clear" w:color="auto" w:fill="FFFFFF"/>
        </w:rPr>
        <w:t xml:space="preserve"> </w:t>
      </w:r>
      <w:r w:rsidRPr="0031736A">
        <w:rPr>
          <w:rFonts w:eastAsia="Calibri"/>
          <w:bCs/>
          <w:shd w:val="clear" w:color="auto" w:fill="FFFFFF"/>
        </w:rPr>
        <w:t xml:space="preserve">Deneyleri; Taze Betonda Numune </w:t>
      </w:r>
      <w:proofErr w:type="gramStart"/>
      <w:r w:rsidRPr="0031736A">
        <w:rPr>
          <w:rFonts w:eastAsia="Calibri"/>
          <w:bCs/>
          <w:shd w:val="clear" w:color="auto" w:fill="FFFFFF"/>
        </w:rPr>
        <w:t>Alma;</w:t>
      </w:r>
      <w:proofErr w:type="gramEnd"/>
      <w:r w:rsidRPr="0031736A">
        <w:rPr>
          <w:rFonts w:eastAsia="Calibri"/>
          <w:bCs/>
          <w:shd w:val="clear" w:color="auto" w:fill="FFFFFF"/>
        </w:rPr>
        <w:t xml:space="preserve"> Taze Betonda Numune Çökme (</w:t>
      </w:r>
      <w:proofErr w:type="spellStart"/>
      <w:r w:rsidRPr="0031736A">
        <w:rPr>
          <w:rFonts w:eastAsia="Calibri"/>
          <w:bCs/>
          <w:shd w:val="clear" w:color="auto" w:fill="FFFFFF"/>
        </w:rPr>
        <w:t>Slump</w:t>
      </w:r>
      <w:proofErr w:type="spellEnd"/>
      <w:r w:rsidRPr="0031736A">
        <w:rPr>
          <w:rFonts w:eastAsia="Calibri"/>
          <w:bCs/>
          <w:shd w:val="clear" w:color="auto" w:fill="FFFFFF"/>
        </w:rPr>
        <w:t>) Deneyi; Dayanım Deneylerinde</w:t>
      </w:r>
      <w:r>
        <w:rPr>
          <w:rFonts w:eastAsia="Calibri"/>
          <w:bCs/>
          <w:shd w:val="clear" w:color="auto" w:fill="FFFFFF"/>
        </w:rPr>
        <w:t xml:space="preserve"> </w:t>
      </w:r>
      <w:r w:rsidRPr="0031736A">
        <w:rPr>
          <w:rFonts w:eastAsia="Calibri"/>
          <w:bCs/>
          <w:shd w:val="clear" w:color="auto" w:fill="FFFFFF"/>
        </w:rPr>
        <w:t>Kullanılacak</w:t>
      </w:r>
      <w:r>
        <w:rPr>
          <w:rFonts w:eastAsia="Calibri"/>
          <w:bCs/>
          <w:shd w:val="clear" w:color="auto" w:fill="FFFFFF"/>
        </w:rPr>
        <w:t xml:space="preserve"> </w:t>
      </w:r>
      <w:r w:rsidRPr="0031736A">
        <w:rPr>
          <w:rFonts w:eastAsia="Calibri"/>
          <w:bCs/>
          <w:shd w:val="clear" w:color="auto" w:fill="FFFFFF"/>
        </w:rPr>
        <w:t xml:space="preserve">Deney Numunelerinin Hazırlanması ve Kürlenmesi; Taze Betonun Yoğunluğunun Tayini; Sertleşmiş Betonda </w:t>
      </w:r>
      <w:r w:rsidRPr="0031736A">
        <w:rPr>
          <w:rFonts w:eastAsia="Calibri"/>
          <w:bCs/>
          <w:shd w:val="clear" w:color="auto" w:fill="FFFFFF"/>
        </w:rPr>
        <w:lastRenderedPageBreak/>
        <w:t>Deney</w:t>
      </w:r>
      <w:r>
        <w:rPr>
          <w:rFonts w:eastAsia="Calibri"/>
          <w:bCs/>
          <w:shd w:val="clear" w:color="auto" w:fill="FFFFFF"/>
        </w:rPr>
        <w:t xml:space="preserve">, </w:t>
      </w:r>
      <w:r w:rsidRPr="0031736A">
        <w:rPr>
          <w:rFonts w:eastAsia="Calibri"/>
          <w:bCs/>
          <w:shd w:val="clear" w:color="auto" w:fill="FFFFFF"/>
        </w:rPr>
        <w:t>Numunelerinin Basınç Dayanım Tayini; Karot Numuneler ve Karot Alma; Tahribatsız Deneyler; Geri Sıçrama Değerinin Tayini;</w:t>
      </w:r>
      <w:r>
        <w:rPr>
          <w:rFonts w:eastAsia="Calibri"/>
          <w:bCs/>
          <w:shd w:val="clear" w:color="auto" w:fill="FFFFFF"/>
        </w:rPr>
        <w:t xml:space="preserve"> </w:t>
      </w:r>
      <w:r w:rsidRPr="0031736A">
        <w:rPr>
          <w:rFonts w:eastAsia="Calibri"/>
          <w:bCs/>
          <w:shd w:val="clear" w:color="auto" w:fill="FFFFFF"/>
        </w:rPr>
        <w:t>Sertleşmiş Betonun Yoğunluğunun Tayini.</w:t>
      </w:r>
    </w:p>
    <w:p w14:paraId="4A78D9FD" w14:textId="77777777" w:rsidR="00731E65" w:rsidRDefault="00731E65" w:rsidP="0031736A">
      <w:pPr>
        <w:spacing w:after="200" w:line="360" w:lineRule="auto"/>
        <w:jc w:val="both"/>
        <w:rPr>
          <w:rFonts w:eastAsia="Calibri"/>
          <w:bCs/>
          <w:shd w:val="clear" w:color="auto" w:fill="FFFFFF"/>
        </w:rPr>
      </w:pPr>
    </w:p>
    <w:p w14:paraId="75F454BE" w14:textId="77777777" w:rsidR="0031736A" w:rsidRPr="00CE4A9D" w:rsidRDefault="0031736A" w:rsidP="0031736A">
      <w:pPr>
        <w:spacing w:line="276" w:lineRule="auto"/>
        <w:jc w:val="both"/>
        <w:rPr>
          <w:b/>
        </w:rPr>
      </w:pPr>
      <w:r w:rsidRPr="00822B25">
        <w:rPr>
          <w:b/>
        </w:rPr>
        <w:t>İşletme Yönetimi</w:t>
      </w:r>
    </w:p>
    <w:p w14:paraId="39640086" w14:textId="77777777" w:rsidR="0031736A" w:rsidRPr="00822B25" w:rsidRDefault="0031736A" w:rsidP="0031736A">
      <w:pPr>
        <w:jc w:val="both"/>
        <w:rPr>
          <w:rFonts w:eastAsia="Calibri"/>
        </w:rPr>
      </w:pPr>
      <w:r w:rsidRPr="00822B25">
        <w:rPr>
          <w:rFonts w:eastAsia="Calibri"/>
          <w:lang w:bidi="tr-TR"/>
        </w:rPr>
        <w:t xml:space="preserve">Şantiyenin kurulum planını hazırlayarak, şantiye organizasyonu için gerekli olan iş programını </w:t>
      </w:r>
      <w:proofErr w:type="gramStart"/>
      <w:r w:rsidRPr="00822B25">
        <w:rPr>
          <w:rFonts w:eastAsia="Calibri"/>
          <w:lang w:bidi="tr-TR"/>
        </w:rPr>
        <w:t>yapabilmelerini ,</w:t>
      </w:r>
      <w:proofErr w:type="gramEnd"/>
      <w:r w:rsidRPr="00822B25">
        <w:rPr>
          <w:rFonts w:eastAsia="Calibri"/>
          <w:lang w:bidi="tr-TR"/>
        </w:rPr>
        <w:t xml:space="preserve"> saha ve ofis organizasyonunu sağlamaktır.</w:t>
      </w:r>
    </w:p>
    <w:p w14:paraId="0128B08D" w14:textId="77777777" w:rsidR="0031736A" w:rsidRDefault="0031736A" w:rsidP="0031736A">
      <w:pPr>
        <w:shd w:val="clear" w:color="auto" w:fill="FFFFFF"/>
        <w:spacing w:line="276" w:lineRule="auto"/>
        <w:jc w:val="both"/>
        <w:rPr>
          <w:b/>
        </w:rPr>
      </w:pPr>
      <w:r w:rsidRPr="00D05000">
        <w:rPr>
          <w:b/>
        </w:rPr>
        <w:t>Proje Okuma ve Aplikasyon</w:t>
      </w:r>
    </w:p>
    <w:p w14:paraId="1109B57E" w14:textId="77777777" w:rsidR="0031736A" w:rsidRDefault="0031736A" w:rsidP="0031736A">
      <w:pPr>
        <w:shd w:val="clear" w:color="auto" w:fill="FFFFFF"/>
        <w:spacing w:line="276" w:lineRule="auto"/>
        <w:jc w:val="both"/>
      </w:pPr>
      <w:r w:rsidRPr="00D05000">
        <w:t>İnşaat hazırlık ve uygulama sürecinde projelerin incelenmesi ve uygulamasının kontrolü. Mimari ve betonarme proje inceleme ve aplikasyon süreçleri. Temel, kolon, kiriş, merdiven</w:t>
      </w:r>
      <w:r>
        <w:t xml:space="preserve"> aplikasyonu ve uygulama ölçütleri.</w:t>
      </w:r>
    </w:p>
    <w:p w14:paraId="0E8C56E5" w14:textId="28832028" w:rsidR="0031736A" w:rsidRPr="00822B25" w:rsidRDefault="0031736A" w:rsidP="0031736A">
      <w:pPr>
        <w:spacing w:line="276" w:lineRule="auto"/>
        <w:rPr>
          <w:b/>
        </w:rPr>
      </w:pPr>
      <w:r w:rsidRPr="00822B25">
        <w:rPr>
          <w:b/>
        </w:rPr>
        <w:t>Yapı Onarım ve Güçlendirme</w:t>
      </w:r>
    </w:p>
    <w:p w14:paraId="169BE6DC" w14:textId="49755E4C" w:rsidR="0031736A" w:rsidRPr="0031736A" w:rsidRDefault="0031736A" w:rsidP="0031736A">
      <w:pPr>
        <w:spacing w:line="276" w:lineRule="auto"/>
      </w:pPr>
      <w:r w:rsidRPr="00822B25">
        <w:t>Yapılarda onarım ve güçlendirme yöntemleri, onarım ve güçlendirme hesap ve tasarım kuralları.  Yapısal deformasyonun belirlenmesi.  Yapıların bina performanslarının değerlendirilmesi ve onarım kararları.</w:t>
      </w:r>
    </w:p>
    <w:p w14:paraId="680B1B21" w14:textId="2EC23BEB" w:rsidR="006A29F3" w:rsidRPr="00822B25" w:rsidRDefault="006A29F3" w:rsidP="006A29F3">
      <w:pPr>
        <w:spacing w:after="200" w:line="360" w:lineRule="auto"/>
        <w:rPr>
          <w:rFonts w:eastAsia="Calibri"/>
          <w:b/>
          <w:shd w:val="clear" w:color="auto" w:fill="FFFFFF"/>
        </w:rPr>
      </w:pPr>
      <w:r w:rsidRPr="00822B25">
        <w:rPr>
          <w:rFonts w:eastAsia="Calibri"/>
          <w:b/>
          <w:shd w:val="clear" w:color="auto" w:fill="FFFFFF"/>
        </w:rPr>
        <w:t>Prefabrik Yapı</w:t>
      </w:r>
    </w:p>
    <w:p w14:paraId="65CFFDEC" w14:textId="73DE1C18" w:rsidR="006A29F3" w:rsidRPr="002646A1" w:rsidRDefault="006A29F3" w:rsidP="002646A1">
      <w:pPr>
        <w:spacing w:after="200" w:line="360" w:lineRule="auto"/>
        <w:rPr>
          <w:rFonts w:eastAsia="Calibri"/>
          <w:shd w:val="clear" w:color="auto" w:fill="FFFFFF"/>
        </w:rPr>
      </w:pPr>
      <w:r w:rsidRPr="00822B25">
        <w:rPr>
          <w:rFonts w:eastAsia="Calibri"/>
          <w:shd w:val="clear" w:color="auto" w:fill="FFFFFF"/>
        </w:rPr>
        <w:t>Prefabrik yapıların yapım ve hesap kuralları, prefabrik yapıların malzeme türleri, tasarım ve hesap işlemleri. Prefabrik yapının kullanım alanlarının belirlenmesi.</w:t>
      </w:r>
    </w:p>
    <w:p w14:paraId="35ED3C81" w14:textId="6DE745E6" w:rsidR="006A29F3" w:rsidRDefault="002646A1" w:rsidP="006A29F3">
      <w:pPr>
        <w:shd w:val="clear" w:color="auto" w:fill="FFFFFF"/>
        <w:spacing w:line="276" w:lineRule="auto"/>
        <w:jc w:val="both"/>
        <w:rPr>
          <w:b/>
        </w:rPr>
      </w:pPr>
      <w:r>
        <w:rPr>
          <w:b/>
        </w:rPr>
        <w:t>Ahşap Yapılar</w:t>
      </w:r>
    </w:p>
    <w:p w14:paraId="5489F390" w14:textId="13C2D966" w:rsidR="006A29F3" w:rsidRPr="002646A1" w:rsidRDefault="002646A1" w:rsidP="002646A1">
      <w:pPr>
        <w:shd w:val="clear" w:color="auto" w:fill="FFFFFF"/>
        <w:spacing w:line="276" w:lineRule="auto"/>
        <w:jc w:val="both"/>
        <w:rPr>
          <w:bCs/>
        </w:rPr>
      </w:pPr>
      <w:r w:rsidRPr="002646A1">
        <w:rPr>
          <w:bCs/>
        </w:rPr>
        <w:t>Ahşap yapı sistemleri,</w:t>
      </w:r>
      <w:r>
        <w:rPr>
          <w:bCs/>
        </w:rPr>
        <w:t xml:space="preserve"> </w:t>
      </w:r>
      <w:r w:rsidRPr="002646A1">
        <w:rPr>
          <w:bCs/>
        </w:rPr>
        <w:t>kullanım yerleri,</w:t>
      </w:r>
      <w:r>
        <w:rPr>
          <w:bCs/>
        </w:rPr>
        <w:t xml:space="preserve"> </w:t>
      </w:r>
      <w:r w:rsidRPr="002646A1">
        <w:rPr>
          <w:bCs/>
        </w:rPr>
        <w:t>ahşap yapı malzeme türleri,</w:t>
      </w:r>
      <w:r>
        <w:rPr>
          <w:bCs/>
        </w:rPr>
        <w:t xml:space="preserve"> </w:t>
      </w:r>
      <w:r w:rsidRPr="002646A1">
        <w:rPr>
          <w:bCs/>
        </w:rPr>
        <w:t>bulonlar,</w:t>
      </w:r>
      <w:r>
        <w:rPr>
          <w:bCs/>
        </w:rPr>
        <w:t xml:space="preserve"> </w:t>
      </w:r>
      <w:r w:rsidRPr="002646A1">
        <w:rPr>
          <w:bCs/>
        </w:rPr>
        <w:t>çiviler,</w:t>
      </w:r>
      <w:r>
        <w:rPr>
          <w:bCs/>
        </w:rPr>
        <w:t xml:space="preserve"> </w:t>
      </w:r>
      <w:r w:rsidRPr="002646A1">
        <w:rPr>
          <w:bCs/>
        </w:rPr>
        <w:t>kavelalar,</w:t>
      </w:r>
      <w:r>
        <w:rPr>
          <w:bCs/>
        </w:rPr>
        <w:t xml:space="preserve"> </w:t>
      </w:r>
      <w:r w:rsidRPr="002646A1">
        <w:rPr>
          <w:bCs/>
        </w:rPr>
        <w:t>kamalar ve tutkallar,</w:t>
      </w:r>
      <w:r>
        <w:rPr>
          <w:bCs/>
        </w:rPr>
        <w:t xml:space="preserve"> </w:t>
      </w:r>
      <w:r w:rsidRPr="002646A1">
        <w:rPr>
          <w:bCs/>
        </w:rPr>
        <w:t>ahşap yapı sistemlerini etkileyen statik ve dinamik yük hesapları,</w:t>
      </w:r>
      <w:r>
        <w:rPr>
          <w:bCs/>
        </w:rPr>
        <w:t xml:space="preserve"> </w:t>
      </w:r>
      <w:r w:rsidRPr="002646A1">
        <w:rPr>
          <w:bCs/>
        </w:rPr>
        <w:t>ahşap yapı elemanlarının kesit tayini ve gerilme tahkiki hesapları,</w:t>
      </w:r>
      <w:r>
        <w:rPr>
          <w:bCs/>
        </w:rPr>
        <w:t xml:space="preserve"> </w:t>
      </w:r>
      <w:r w:rsidRPr="002646A1">
        <w:rPr>
          <w:bCs/>
        </w:rPr>
        <w:t>ahşap yapılarda birleştirme teknikleri ve hesapları,</w:t>
      </w:r>
      <w:r>
        <w:rPr>
          <w:bCs/>
        </w:rPr>
        <w:t xml:space="preserve"> </w:t>
      </w:r>
      <w:r w:rsidRPr="002646A1">
        <w:rPr>
          <w:bCs/>
        </w:rPr>
        <w:t>ahşap yapıların dış etki ve yangına karşı koruma yöntemleri.</w:t>
      </w:r>
    </w:p>
    <w:p w14:paraId="1CAD1C28" w14:textId="351AE2FD" w:rsidR="006A29F3" w:rsidRPr="00822B25" w:rsidRDefault="006A29F3" w:rsidP="006A29F3">
      <w:pPr>
        <w:spacing w:line="276" w:lineRule="auto"/>
        <w:jc w:val="both"/>
      </w:pPr>
      <w:r w:rsidRPr="00822B25">
        <w:rPr>
          <w:b/>
        </w:rPr>
        <w:t>Yapılarda Hasar Tespiti</w:t>
      </w:r>
    </w:p>
    <w:p w14:paraId="25CC2265" w14:textId="48029A57" w:rsidR="00947B3D" w:rsidRPr="00822B25" w:rsidRDefault="006A29F3" w:rsidP="006A29F3">
      <w:pPr>
        <w:spacing w:line="276" w:lineRule="auto"/>
        <w:jc w:val="both"/>
      </w:pPr>
      <w:r w:rsidRPr="00822B25">
        <w:t>Çelik, yığma, ahşap ve betonarme karkas yapılarda depremden dolayı meydana gelen hasarlar ve bu hasarların tespit edilmesi için gereken formların doldurulması, yapıda meydana gelen hasarların giderilmesi için yapılması gerekenler.</w:t>
      </w:r>
      <w:r w:rsidR="00947B3D">
        <w:t xml:space="preserve"> </w:t>
      </w:r>
      <w:r w:rsidR="00947B3D" w:rsidRPr="00822B25">
        <w:rPr>
          <w:rFonts w:eastAsia="Calibri"/>
        </w:rPr>
        <w:t xml:space="preserve">Yapılarda meydana gelmiş ya da gelmesi olası hasarları ve bu </w:t>
      </w:r>
      <w:proofErr w:type="gramStart"/>
      <w:r w:rsidR="00947B3D" w:rsidRPr="00822B25">
        <w:rPr>
          <w:rFonts w:eastAsia="Calibri"/>
        </w:rPr>
        <w:t>hasarların  oluşma</w:t>
      </w:r>
      <w:proofErr w:type="gramEnd"/>
      <w:r w:rsidR="00947B3D" w:rsidRPr="00822B25">
        <w:rPr>
          <w:rFonts w:eastAsia="Calibri"/>
        </w:rPr>
        <w:t xml:space="preserve"> sebeplerini bilir , yapısal hasarlarda teşhis ve tedavi yöntemlerini belirleyebilir.</w:t>
      </w:r>
    </w:p>
    <w:p w14:paraId="1092B51D" w14:textId="77777777" w:rsidR="002646A1" w:rsidRPr="002646A1" w:rsidRDefault="002646A1" w:rsidP="002646A1">
      <w:pPr>
        <w:spacing w:line="276" w:lineRule="auto"/>
        <w:jc w:val="both"/>
        <w:rPr>
          <w:b/>
        </w:rPr>
      </w:pPr>
      <w:r w:rsidRPr="00822B25">
        <w:rPr>
          <w:b/>
        </w:rPr>
        <w:t>Girişimcilik</w:t>
      </w:r>
    </w:p>
    <w:p w14:paraId="673AE284" w14:textId="77777777" w:rsidR="002646A1" w:rsidRPr="00822B25" w:rsidRDefault="002646A1" w:rsidP="002646A1">
      <w:pPr>
        <w:spacing w:line="276" w:lineRule="auto"/>
        <w:jc w:val="both"/>
      </w:pPr>
      <w:r w:rsidRPr="00822B25">
        <w:t>Girişimcilik tanımı, girişimcilerin taşıması gereken özellikleri, girişimcilik türleri, girişimcilik örnekleri, fizibilite raporları.</w:t>
      </w:r>
    </w:p>
    <w:p w14:paraId="6E0E568F" w14:textId="0A2EA308" w:rsidR="006A29F3" w:rsidRPr="00947B3D" w:rsidRDefault="00947B3D" w:rsidP="006A29F3">
      <w:pPr>
        <w:spacing w:line="276" w:lineRule="auto"/>
        <w:jc w:val="both"/>
        <w:rPr>
          <w:b/>
          <w:bCs/>
        </w:rPr>
      </w:pPr>
      <w:r w:rsidRPr="00947B3D">
        <w:rPr>
          <w:b/>
          <w:bCs/>
        </w:rPr>
        <w:t>İletişim</w:t>
      </w:r>
    </w:p>
    <w:p w14:paraId="08CB2F94" w14:textId="0AB09438" w:rsidR="00947B3D" w:rsidRPr="00822B25" w:rsidRDefault="00947B3D" w:rsidP="00947B3D">
      <w:pPr>
        <w:spacing w:line="276" w:lineRule="auto"/>
        <w:jc w:val="both"/>
      </w:pPr>
      <w:r>
        <w:t>İletişimin Tarifi ve Türleri: Temel iletişim kavramları, Toplum ve birey yönünden iletişimin önemi, İletişim türleri ve kıyaslamaları; Sözlü İletişim: Sözlü iletişim ilkeleri, Sözlü iletişim teknikleri ve uygulanmaları, Sözlü iletişimin günlük hayattaki etkileri; Yazılı İletişim: Yazı türleri, Kurum içi yazı türleri, Genel amaçlı iş mektupları, Form ve anket gibi özel amaçlı yazılar; Meslek Hayatında İletişim: İletişim tekniklerini meslek gruplarına uygulayabilme; Grafik İletişim: Grafik ve şemaların kullanım amaçları; Teknolojik Araçlar Kullanarak İletişim: Kullanılan araç gereçlerin işlevlerini yorumlama, Teknolojik araçların sağladığı kolaylıklar.</w:t>
      </w:r>
    </w:p>
    <w:p w14:paraId="371B98BF" w14:textId="615E97A6" w:rsidR="006A29F3" w:rsidRDefault="006A29F3" w:rsidP="006A29F3">
      <w:pPr>
        <w:spacing w:line="276" w:lineRule="auto"/>
        <w:jc w:val="both"/>
        <w:rPr>
          <w:b/>
        </w:rPr>
      </w:pPr>
      <w:r w:rsidRPr="00822B25">
        <w:rPr>
          <w:b/>
        </w:rPr>
        <w:t>Yapı</w:t>
      </w:r>
      <w:r w:rsidR="00947B3D">
        <w:rPr>
          <w:b/>
        </w:rPr>
        <w:t>ların Sürdürülebilir Yeşil Binalara Dönüştürülmesi</w:t>
      </w:r>
    </w:p>
    <w:p w14:paraId="034ABC4F" w14:textId="085FF6C7" w:rsidR="00947B3D" w:rsidRPr="00947B3D" w:rsidRDefault="00947B3D" w:rsidP="00947B3D">
      <w:pPr>
        <w:spacing w:line="276" w:lineRule="auto"/>
        <w:jc w:val="both"/>
        <w:rPr>
          <w:bCs/>
        </w:rPr>
      </w:pPr>
      <w:r w:rsidRPr="00947B3D">
        <w:rPr>
          <w:bCs/>
        </w:rPr>
        <w:t xml:space="preserve">Sürdürülebilir Yapılar; İklim </w:t>
      </w:r>
      <w:proofErr w:type="gramStart"/>
      <w:r w:rsidRPr="00947B3D">
        <w:rPr>
          <w:bCs/>
        </w:rPr>
        <w:t>Değişikliği;</w:t>
      </w:r>
      <w:proofErr w:type="gramEnd"/>
      <w:r w:rsidRPr="00947B3D">
        <w:rPr>
          <w:bCs/>
        </w:rPr>
        <w:t xml:space="preserve"> Küresel Isınma ve Artan Enerji Maliyetleri; Yeşil Binalar; Yeşil Binaların Yararları; Yeşil</w:t>
      </w:r>
      <w:r>
        <w:rPr>
          <w:bCs/>
        </w:rPr>
        <w:t xml:space="preserve"> </w:t>
      </w:r>
      <w:r w:rsidRPr="00947B3D">
        <w:rPr>
          <w:bCs/>
        </w:rPr>
        <w:t>Bina Sertifikasyon Sistemleri; Yeşil Bina Maliyeti; Yeşil Bina Uygulamaları; Türkiye'de Yeşil Bina Kavramının Gelişimi;</w:t>
      </w:r>
      <w:r>
        <w:rPr>
          <w:bCs/>
        </w:rPr>
        <w:t xml:space="preserve"> </w:t>
      </w:r>
      <w:r w:rsidRPr="00947B3D">
        <w:rPr>
          <w:bCs/>
        </w:rPr>
        <w:t>Uluslararası Yeşil Bina Performansı Değerlendirme Sistemleri; LEED ve BREEAM Uygulamaları. Türkiye'de Bina Performansı</w:t>
      </w:r>
      <w:r>
        <w:rPr>
          <w:bCs/>
        </w:rPr>
        <w:t xml:space="preserve"> </w:t>
      </w:r>
      <w:r w:rsidRPr="00947B3D">
        <w:rPr>
          <w:bCs/>
        </w:rPr>
        <w:t>Değerlendirme Sistemleri ve Yaşanan Sorunlar.</w:t>
      </w:r>
    </w:p>
    <w:p w14:paraId="4749CD9A" w14:textId="77777777" w:rsidR="00947B3D" w:rsidRPr="005D7811" w:rsidRDefault="00947B3D" w:rsidP="00947B3D">
      <w:pPr>
        <w:shd w:val="clear" w:color="auto" w:fill="FFFFFF"/>
        <w:spacing w:before="100" w:beforeAutospacing="1" w:after="100" w:afterAutospacing="1" w:line="276" w:lineRule="auto"/>
        <w:jc w:val="both"/>
        <w:outlineLvl w:val="2"/>
        <w:rPr>
          <w:b/>
        </w:rPr>
      </w:pPr>
      <w:r w:rsidRPr="005D7811">
        <w:rPr>
          <w:b/>
        </w:rPr>
        <w:lastRenderedPageBreak/>
        <w:t>Tesisat Bilgisi</w:t>
      </w:r>
    </w:p>
    <w:p w14:paraId="756159E5" w14:textId="77777777" w:rsidR="00947B3D" w:rsidRDefault="00947B3D" w:rsidP="00947B3D">
      <w:pPr>
        <w:spacing w:line="276" w:lineRule="auto"/>
        <w:jc w:val="both"/>
      </w:pPr>
      <w:r w:rsidRPr="009149F4">
        <w:t>Genel elektrik bilgisi, elektrik tesisatında kullanılan araç ve gereçler, sıva üstü ve sıva altı tesisat yapım ilkeleri, elektrik tesisatlarının denetlenmesi, elektrik motorları, kumanda elemanları, elektrik tesisat panoları, hidrofor, ısıtma ve doğalgaz tesisatlarında kullanılan elektrik ve elektronik cihazlar hakkında bilgi</w:t>
      </w:r>
      <w:r>
        <w:t>si.</w:t>
      </w:r>
      <w:r w:rsidRPr="005D7811">
        <w:t xml:space="preserve"> </w:t>
      </w:r>
      <w:r w:rsidRPr="009149F4">
        <w:t>Havalandırma sistemlerinin temel elemanları, yapısı, çeşitleri ve uygulamaları ve bu elemanların montaj-işletmeye almada yapılması gereken gerekli kontroller. Yangın söndürme tesisatları, yangın yönetmeliği, yangın dolapları ve pompa grupları ve projelendirme ilkeleri yapıda sıhhi tesisat elemanlarının projelendirilmelerinde dikkat edilecek hususlar, bu elemanların yapımı ve kontrolü. Her türlü doğalgaz, ısıtma, havalandırma ve sıhhi tesisat projelerini okuyabilme ve kavrama</w:t>
      </w:r>
    </w:p>
    <w:p w14:paraId="2A9ADF3E" w14:textId="77777777" w:rsidR="006A29F3" w:rsidRPr="00822B25" w:rsidRDefault="006A29F3" w:rsidP="006A29F3">
      <w:pPr>
        <w:spacing w:line="276" w:lineRule="auto"/>
        <w:jc w:val="both"/>
      </w:pPr>
    </w:p>
    <w:p w14:paraId="3CE3E165" w14:textId="52D5B70A" w:rsidR="006A29F3" w:rsidRDefault="00947B3D" w:rsidP="006A29F3">
      <w:pPr>
        <w:spacing w:line="276" w:lineRule="auto"/>
        <w:jc w:val="both"/>
        <w:rPr>
          <w:b/>
        </w:rPr>
      </w:pPr>
      <w:r>
        <w:rPr>
          <w:b/>
        </w:rPr>
        <w:t>Yalıtım Teknolojisi</w:t>
      </w:r>
    </w:p>
    <w:p w14:paraId="41F41D64" w14:textId="6C45497D" w:rsidR="006A29F3" w:rsidRPr="00947B3D" w:rsidRDefault="00947B3D" w:rsidP="00947B3D">
      <w:pPr>
        <w:spacing w:line="276" w:lineRule="auto"/>
        <w:jc w:val="both"/>
        <w:rPr>
          <w:bCs/>
        </w:rPr>
      </w:pPr>
      <w:r w:rsidRPr="00947B3D">
        <w:rPr>
          <w:bCs/>
        </w:rPr>
        <w:t>İzolasyon</w:t>
      </w:r>
      <w:r>
        <w:rPr>
          <w:bCs/>
        </w:rPr>
        <w:t xml:space="preserve"> </w:t>
      </w:r>
      <w:r w:rsidRPr="00947B3D">
        <w:rPr>
          <w:bCs/>
        </w:rPr>
        <w:t>(Yalıtım) tanımlama, kullanılan malzeme özellikleri ve uygulama yöntemlerini kavratma, yalıtım yapılan yüzeyler ile yalıtım türleri hakkında bilgi sahibi olmalarını sağlama</w:t>
      </w:r>
      <w:r>
        <w:rPr>
          <w:bCs/>
        </w:rPr>
        <w:t>. Su, ses ve yangın yalıtım hakkında bilgi edinme.</w:t>
      </w:r>
    </w:p>
    <w:p w14:paraId="4D18574D" w14:textId="48FE1822" w:rsidR="006A29F3" w:rsidRPr="00217837" w:rsidRDefault="006A29F3" w:rsidP="006A29F3">
      <w:pPr>
        <w:shd w:val="clear" w:color="auto" w:fill="FFFFFF"/>
        <w:spacing w:before="100" w:beforeAutospacing="1" w:after="100" w:afterAutospacing="1" w:line="360" w:lineRule="auto"/>
        <w:jc w:val="both"/>
        <w:outlineLvl w:val="2"/>
        <w:rPr>
          <w:b/>
        </w:rPr>
      </w:pPr>
      <w:r>
        <w:rPr>
          <w:b/>
        </w:rPr>
        <w:t>STA</w:t>
      </w:r>
      <w:r w:rsidR="00947B3D">
        <w:rPr>
          <w:b/>
        </w:rPr>
        <w:t>J</w:t>
      </w:r>
    </w:p>
    <w:p w14:paraId="39DA0AE0" w14:textId="77777777" w:rsidR="006A29F3" w:rsidRDefault="006A29F3" w:rsidP="006A29F3">
      <w:pPr>
        <w:shd w:val="clear" w:color="auto" w:fill="FFFFFF"/>
        <w:spacing w:line="360" w:lineRule="auto"/>
        <w:jc w:val="both"/>
      </w:pPr>
      <w:r w:rsidRPr="00B529C1">
        <w:t xml:space="preserve">Öğrencilere </w:t>
      </w:r>
      <w:r>
        <w:t>öğrenimleri boyunca aldıkları derslerin uygulaması için</w:t>
      </w:r>
      <w:r w:rsidRPr="00B529C1">
        <w:t xml:space="preserve"> performans kriterleri ve ölçüm izleme yöntemleri konularında çeşitli iş kollarında </w:t>
      </w:r>
      <w:r>
        <w:t>staj çalışması yapacaklardır.</w:t>
      </w:r>
      <w:r w:rsidRPr="00B529C1">
        <w:t xml:space="preserve"> </w:t>
      </w:r>
      <w:r>
        <w:t>Ö</w:t>
      </w:r>
      <w:r w:rsidRPr="00B529C1">
        <w:t xml:space="preserve">ğrenciler bu konuda araştırma ve uygulama yapıp derlediği bilgileri danışman öğretim elemanları ve öğrencilere sunacaklar. </w:t>
      </w:r>
    </w:p>
    <w:p w14:paraId="7CE00E69" w14:textId="77777777" w:rsidR="006A29F3" w:rsidRPr="00743893" w:rsidRDefault="006A29F3" w:rsidP="006A29F3">
      <w:pPr>
        <w:shd w:val="clear" w:color="auto" w:fill="FFFFFF"/>
        <w:spacing w:line="360" w:lineRule="auto"/>
        <w:jc w:val="both"/>
        <w:rPr>
          <w:rStyle w:val="dyazi11"/>
          <w:rFonts w:ascii="Times New Roman" w:hAnsi="Times New Roman" w:cs="Times New Roman"/>
        </w:rPr>
      </w:pPr>
    </w:p>
    <w:p w14:paraId="3A95C695" w14:textId="77777777" w:rsidR="006A29F3" w:rsidRDefault="006A29F3" w:rsidP="006A29F3">
      <w:pPr>
        <w:spacing w:line="360" w:lineRule="auto"/>
        <w:jc w:val="both"/>
        <w:rPr>
          <w:rStyle w:val="dyazi11"/>
          <w:rFonts w:ascii="Times New Roman" w:hAnsi="Times New Roman" w:cs="Times New Roman"/>
          <w:b/>
          <w:noProof/>
          <w:sz w:val="24"/>
          <w:szCs w:val="24"/>
        </w:rPr>
      </w:pPr>
    </w:p>
    <w:p w14:paraId="1EF02676" w14:textId="77777777" w:rsidR="006A29F3" w:rsidRDefault="006A29F3" w:rsidP="006A29F3">
      <w:pPr>
        <w:spacing w:line="360" w:lineRule="auto"/>
        <w:jc w:val="both"/>
        <w:rPr>
          <w:rStyle w:val="dyazi11"/>
          <w:rFonts w:ascii="Times New Roman" w:hAnsi="Times New Roman" w:cs="Times New Roman"/>
          <w:b/>
          <w:bCs/>
          <w:sz w:val="24"/>
          <w:szCs w:val="24"/>
        </w:rPr>
      </w:pPr>
    </w:p>
    <w:p w14:paraId="5173750C" w14:textId="77777777" w:rsidR="006A29F3" w:rsidRDefault="006A29F3" w:rsidP="005D21F4"/>
    <w:sectPr w:rsidR="006A29F3" w:rsidSect="00EC0A58">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1504A" w14:textId="77777777" w:rsidR="006E2C32" w:rsidRDefault="006E2C32" w:rsidP="00F1134D">
      <w:pPr>
        <w:spacing w:after="0" w:line="240" w:lineRule="auto"/>
      </w:pPr>
      <w:r>
        <w:separator/>
      </w:r>
    </w:p>
  </w:endnote>
  <w:endnote w:type="continuationSeparator" w:id="0">
    <w:p w14:paraId="17B67877" w14:textId="77777777" w:rsidR="006E2C32" w:rsidRDefault="006E2C32" w:rsidP="00F11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6D03E" w14:textId="77777777" w:rsidR="006E2C32" w:rsidRDefault="006E2C32" w:rsidP="00F1134D">
      <w:pPr>
        <w:spacing w:after="0" w:line="240" w:lineRule="auto"/>
      </w:pPr>
      <w:r>
        <w:separator/>
      </w:r>
    </w:p>
  </w:footnote>
  <w:footnote w:type="continuationSeparator" w:id="0">
    <w:p w14:paraId="7425CB46" w14:textId="77777777" w:rsidR="006E2C32" w:rsidRDefault="006E2C32" w:rsidP="00F11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120927"/>
    <w:multiLevelType w:val="hybridMultilevel"/>
    <w:tmpl w:val="66148C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1146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34D"/>
    <w:rsid w:val="00013221"/>
    <w:rsid w:val="00027597"/>
    <w:rsid w:val="00031BFC"/>
    <w:rsid w:val="00037285"/>
    <w:rsid w:val="00044676"/>
    <w:rsid w:val="00072687"/>
    <w:rsid w:val="00093F25"/>
    <w:rsid w:val="000A000D"/>
    <w:rsid w:val="000A0211"/>
    <w:rsid w:val="000E046F"/>
    <w:rsid w:val="000F30BE"/>
    <w:rsid w:val="00113E62"/>
    <w:rsid w:val="001346CB"/>
    <w:rsid w:val="001A005F"/>
    <w:rsid w:val="001D75E6"/>
    <w:rsid w:val="001E40CD"/>
    <w:rsid w:val="001E6899"/>
    <w:rsid w:val="00201AD7"/>
    <w:rsid w:val="00212FFB"/>
    <w:rsid w:val="002167C8"/>
    <w:rsid w:val="00236FC1"/>
    <w:rsid w:val="002446CD"/>
    <w:rsid w:val="0024509C"/>
    <w:rsid w:val="00257CDF"/>
    <w:rsid w:val="0026059D"/>
    <w:rsid w:val="00261734"/>
    <w:rsid w:val="002646A1"/>
    <w:rsid w:val="00275302"/>
    <w:rsid w:val="00275F33"/>
    <w:rsid w:val="00284197"/>
    <w:rsid w:val="002A456B"/>
    <w:rsid w:val="002A4A46"/>
    <w:rsid w:val="002A4C5A"/>
    <w:rsid w:val="002A4E8D"/>
    <w:rsid w:val="002C1968"/>
    <w:rsid w:val="002E1F06"/>
    <w:rsid w:val="003167A5"/>
    <w:rsid w:val="0031736A"/>
    <w:rsid w:val="00324F27"/>
    <w:rsid w:val="003335EE"/>
    <w:rsid w:val="00352C11"/>
    <w:rsid w:val="00376F9A"/>
    <w:rsid w:val="00384DDD"/>
    <w:rsid w:val="003871DB"/>
    <w:rsid w:val="003D37AC"/>
    <w:rsid w:val="004312C5"/>
    <w:rsid w:val="00455D1F"/>
    <w:rsid w:val="00470675"/>
    <w:rsid w:val="00486D95"/>
    <w:rsid w:val="004905C3"/>
    <w:rsid w:val="004C6C61"/>
    <w:rsid w:val="004E173C"/>
    <w:rsid w:val="004F1FA2"/>
    <w:rsid w:val="004F68CC"/>
    <w:rsid w:val="00502D3D"/>
    <w:rsid w:val="00530630"/>
    <w:rsid w:val="00550C4E"/>
    <w:rsid w:val="00596E67"/>
    <w:rsid w:val="005C66A8"/>
    <w:rsid w:val="005D21F4"/>
    <w:rsid w:val="005E50FA"/>
    <w:rsid w:val="006110E6"/>
    <w:rsid w:val="00612270"/>
    <w:rsid w:val="00615571"/>
    <w:rsid w:val="00631AA1"/>
    <w:rsid w:val="006424D2"/>
    <w:rsid w:val="0065122A"/>
    <w:rsid w:val="006715AE"/>
    <w:rsid w:val="006877A2"/>
    <w:rsid w:val="0069579B"/>
    <w:rsid w:val="00696CED"/>
    <w:rsid w:val="006A29F3"/>
    <w:rsid w:val="006A38FD"/>
    <w:rsid w:val="006A6B98"/>
    <w:rsid w:val="006C6888"/>
    <w:rsid w:val="006E2C32"/>
    <w:rsid w:val="006E60C9"/>
    <w:rsid w:val="007046C6"/>
    <w:rsid w:val="00714BD7"/>
    <w:rsid w:val="00731E65"/>
    <w:rsid w:val="00752E7C"/>
    <w:rsid w:val="00765B28"/>
    <w:rsid w:val="00792CD4"/>
    <w:rsid w:val="007A5CA0"/>
    <w:rsid w:val="008005DC"/>
    <w:rsid w:val="008008EC"/>
    <w:rsid w:val="00811BA4"/>
    <w:rsid w:val="0082426B"/>
    <w:rsid w:val="00847768"/>
    <w:rsid w:val="00856C0D"/>
    <w:rsid w:val="00926A74"/>
    <w:rsid w:val="00926F84"/>
    <w:rsid w:val="00947B3D"/>
    <w:rsid w:val="009579FA"/>
    <w:rsid w:val="009906DF"/>
    <w:rsid w:val="00991049"/>
    <w:rsid w:val="009A1BB3"/>
    <w:rsid w:val="009E5A11"/>
    <w:rsid w:val="009F0B42"/>
    <w:rsid w:val="00A029FF"/>
    <w:rsid w:val="00A07DE4"/>
    <w:rsid w:val="00A16339"/>
    <w:rsid w:val="00A17630"/>
    <w:rsid w:val="00A67241"/>
    <w:rsid w:val="00A91A56"/>
    <w:rsid w:val="00AA769F"/>
    <w:rsid w:val="00AF0F87"/>
    <w:rsid w:val="00AF5E51"/>
    <w:rsid w:val="00AF772F"/>
    <w:rsid w:val="00B01084"/>
    <w:rsid w:val="00B04DB5"/>
    <w:rsid w:val="00B251E5"/>
    <w:rsid w:val="00B26DFC"/>
    <w:rsid w:val="00B42D9F"/>
    <w:rsid w:val="00B44420"/>
    <w:rsid w:val="00B44D05"/>
    <w:rsid w:val="00B70829"/>
    <w:rsid w:val="00B95B05"/>
    <w:rsid w:val="00BB3BA5"/>
    <w:rsid w:val="00BB6028"/>
    <w:rsid w:val="00BC5C13"/>
    <w:rsid w:val="00C24F24"/>
    <w:rsid w:val="00C71FCA"/>
    <w:rsid w:val="00CA0398"/>
    <w:rsid w:val="00CA71A6"/>
    <w:rsid w:val="00CB32D9"/>
    <w:rsid w:val="00CE4A9D"/>
    <w:rsid w:val="00CE53BE"/>
    <w:rsid w:val="00D55B59"/>
    <w:rsid w:val="00D6064E"/>
    <w:rsid w:val="00D77CD1"/>
    <w:rsid w:val="00D837A4"/>
    <w:rsid w:val="00D92F25"/>
    <w:rsid w:val="00DC5CA1"/>
    <w:rsid w:val="00DE3DCC"/>
    <w:rsid w:val="00DF09FC"/>
    <w:rsid w:val="00DF4B88"/>
    <w:rsid w:val="00E514EE"/>
    <w:rsid w:val="00E63023"/>
    <w:rsid w:val="00E91FF3"/>
    <w:rsid w:val="00EC0A58"/>
    <w:rsid w:val="00ED6C52"/>
    <w:rsid w:val="00EE196B"/>
    <w:rsid w:val="00EE42F4"/>
    <w:rsid w:val="00F037F1"/>
    <w:rsid w:val="00F1134D"/>
    <w:rsid w:val="00F153CF"/>
    <w:rsid w:val="00F207EC"/>
    <w:rsid w:val="00F60561"/>
    <w:rsid w:val="00F60785"/>
    <w:rsid w:val="00F74A65"/>
    <w:rsid w:val="00FC1DA3"/>
    <w:rsid w:val="00FC3029"/>
    <w:rsid w:val="00FC395B"/>
    <w:rsid w:val="00FD2BB4"/>
    <w:rsid w:val="00FD4D7F"/>
    <w:rsid w:val="00FE7D29"/>
    <w:rsid w:val="00FF01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155FE"/>
  <w15:chartTrackingRefBased/>
  <w15:docId w15:val="{D9EC3E08-DB41-4083-9808-A0A7686C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1134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1134D"/>
  </w:style>
  <w:style w:type="paragraph" w:styleId="AltBilgi">
    <w:name w:val="footer"/>
    <w:basedOn w:val="Normal"/>
    <w:link w:val="AltBilgiChar"/>
    <w:uiPriority w:val="99"/>
    <w:unhideWhenUsed/>
    <w:rsid w:val="00F1134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1134D"/>
  </w:style>
  <w:style w:type="paragraph" w:customStyle="1" w:styleId="a">
    <w:basedOn w:val="Normal"/>
    <w:next w:val="stBilgi"/>
    <w:link w:val="stbilgiChar0"/>
    <w:uiPriority w:val="99"/>
    <w:rsid w:val="00F1134D"/>
    <w:pPr>
      <w:tabs>
        <w:tab w:val="center" w:pos="4536"/>
        <w:tab w:val="right" w:pos="9072"/>
      </w:tabs>
      <w:spacing w:after="0" w:line="240" w:lineRule="auto"/>
    </w:pPr>
    <w:rPr>
      <w:rFonts w:cs="Times New Roman"/>
    </w:rPr>
  </w:style>
  <w:style w:type="character" w:customStyle="1" w:styleId="stbilgiChar0">
    <w:name w:val="Üstbilgi Char"/>
    <w:link w:val="a"/>
    <w:uiPriority w:val="99"/>
    <w:locked/>
    <w:rsid w:val="00F1134D"/>
    <w:rPr>
      <w:rFonts w:cs="Times New Roman"/>
    </w:rPr>
  </w:style>
  <w:style w:type="table" w:styleId="TabloKlavuzu">
    <w:name w:val="Table Grid"/>
    <w:basedOn w:val="NormalTablo"/>
    <w:uiPriority w:val="39"/>
    <w:rsid w:val="001E6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A71A6"/>
    <w:pPr>
      <w:ind w:left="720"/>
      <w:contextualSpacing/>
    </w:pPr>
  </w:style>
  <w:style w:type="paragraph" w:styleId="HTMLncedenBiimlendirilmi">
    <w:name w:val="HTML Preformatted"/>
    <w:basedOn w:val="Normal"/>
    <w:link w:val="HTMLncedenBiimlendirilmiChar"/>
    <w:uiPriority w:val="99"/>
    <w:unhideWhenUsed/>
    <w:rsid w:val="00BB3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BB3BA5"/>
    <w:rPr>
      <w:rFonts w:ascii="Courier New" w:eastAsia="Times New Roman" w:hAnsi="Courier New" w:cs="Courier New"/>
      <w:sz w:val="20"/>
      <w:szCs w:val="20"/>
      <w:lang w:eastAsia="tr-TR"/>
    </w:rPr>
  </w:style>
  <w:style w:type="character" w:customStyle="1" w:styleId="y2iqfc">
    <w:name w:val="y2iqfc"/>
    <w:basedOn w:val="VarsaylanParagrafYazTipi"/>
    <w:rsid w:val="00BB3BA5"/>
  </w:style>
  <w:style w:type="character" w:customStyle="1" w:styleId="dyazi11">
    <w:name w:val="dyazi11"/>
    <w:rsid w:val="006A29F3"/>
    <w:rPr>
      <w:rFonts w:ascii="Arial" w:hAnsi="Arial" w:cs="Arial" w:hint="default"/>
      <w:b w:val="0"/>
      <w:bCs w:val="0"/>
      <w:color w:val="66666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26806">
      <w:bodyDiv w:val="1"/>
      <w:marLeft w:val="0"/>
      <w:marRight w:val="0"/>
      <w:marTop w:val="0"/>
      <w:marBottom w:val="0"/>
      <w:divBdr>
        <w:top w:val="none" w:sz="0" w:space="0" w:color="auto"/>
        <w:left w:val="none" w:sz="0" w:space="0" w:color="auto"/>
        <w:bottom w:val="none" w:sz="0" w:space="0" w:color="auto"/>
        <w:right w:val="none" w:sz="0" w:space="0" w:color="auto"/>
      </w:divBdr>
    </w:div>
    <w:div w:id="128787902">
      <w:bodyDiv w:val="1"/>
      <w:marLeft w:val="0"/>
      <w:marRight w:val="0"/>
      <w:marTop w:val="0"/>
      <w:marBottom w:val="0"/>
      <w:divBdr>
        <w:top w:val="none" w:sz="0" w:space="0" w:color="auto"/>
        <w:left w:val="none" w:sz="0" w:space="0" w:color="auto"/>
        <w:bottom w:val="none" w:sz="0" w:space="0" w:color="auto"/>
        <w:right w:val="none" w:sz="0" w:space="0" w:color="auto"/>
      </w:divBdr>
    </w:div>
    <w:div w:id="177038535">
      <w:bodyDiv w:val="1"/>
      <w:marLeft w:val="0"/>
      <w:marRight w:val="0"/>
      <w:marTop w:val="0"/>
      <w:marBottom w:val="0"/>
      <w:divBdr>
        <w:top w:val="none" w:sz="0" w:space="0" w:color="auto"/>
        <w:left w:val="none" w:sz="0" w:space="0" w:color="auto"/>
        <w:bottom w:val="none" w:sz="0" w:space="0" w:color="auto"/>
        <w:right w:val="none" w:sz="0" w:space="0" w:color="auto"/>
      </w:divBdr>
    </w:div>
    <w:div w:id="205264332">
      <w:bodyDiv w:val="1"/>
      <w:marLeft w:val="0"/>
      <w:marRight w:val="0"/>
      <w:marTop w:val="0"/>
      <w:marBottom w:val="0"/>
      <w:divBdr>
        <w:top w:val="none" w:sz="0" w:space="0" w:color="auto"/>
        <w:left w:val="none" w:sz="0" w:space="0" w:color="auto"/>
        <w:bottom w:val="none" w:sz="0" w:space="0" w:color="auto"/>
        <w:right w:val="none" w:sz="0" w:space="0" w:color="auto"/>
      </w:divBdr>
    </w:div>
    <w:div w:id="237598209">
      <w:bodyDiv w:val="1"/>
      <w:marLeft w:val="0"/>
      <w:marRight w:val="0"/>
      <w:marTop w:val="0"/>
      <w:marBottom w:val="0"/>
      <w:divBdr>
        <w:top w:val="none" w:sz="0" w:space="0" w:color="auto"/>
        <w:left w:val="none" w:sz="0" w:space="0" w:color="auto"/>
        <w:bottom w:val="none" w:sz="0" w:space="0" w:color="auto"/>
        <w:right w:val="none" w:sz="0" w:space="0" w:color="auto"/>
      </w:divBdr>
    </w:div>
    <w:div w:id="242228051">
      <w:bodyDiv w:val="1"/>
      <w:marLeft w:val="0"/>
      <w:marRight w:val="0"/>
      <w:marTop w:val="0"/>
      <w:marBottom w:val="0"/>
      <w:divBdr>
        <w:top w:val="none" w:sz="0" w:space="0" w:color="auto"/>
        <w:left w:val="none" w:sz="0" w:space="0" w:color="auto"/>
        <w:bottom w:val="none" w:sz="0" w:space="0" w:color="auto"/>
        <w:right w:val="none" w:sz="0" w:space="0" w:color="auto"/>
      </w:divBdr>
    </w:div>
    <w:div w:id="266355076">
      <w:bodyDiv w:val="1"/>
      <w:marLeft w:val="0"/>
      <w:marRight w:val="0"/>
      <w:marTop w:val="0"/>
      <w:marBottom w:val="0"/>
      <w:divBdr>
        <w:top w:val="none" w:sz="0" w:space="0" w:color="auto"/>
        <w:left w:val="none" w:sz="0" w:space="0" w:color="auto"/>
        <w:bottom w:val="none" w:sz="0" w:space="0" w:color="auto"/>
        <w:right w:val="none" w:sz="0" w:space="0" w:color="auto"/>
      </w:divBdr>
    </w:div>
    <w:div w:id="312104964">
      <w:bodyDiv w:val="1"/>
      <w:marLeft w:val="0"/>
      <w:marRight w:val="0"/>
      <w:marTop w:val="0"/>
      <w:marBottom w:val="0"/>
      <w:divBdr>
        <w:top w:val="none" w:sz="0" w:space="0" w:color="auto"/>
        <w:left w:val="none" w:sz="0" w:space="0" w:color="auto"/>
        <w:bottom w:val="none" w:sz="0" w:space="0" w:color="auto"/>
        <w:right w:val="none" w:sz="0" w:space="0" w:color="auto"/>
      </w:divBdr>
    </w:div>
    <w:div w:id="364604001">
      <w:bodyDiv w:val="1"/>
      <w:marLeft w:val="0"/>
      <w:marRight w:val="0"/>
      <w:marTop w:val="0"/>
      <w:marBottom w:val="0"/>
      <w:divBdr>
        <w:top w:val="none" w:sz="0" w:space="0" w:color="auto"/>
        <w:left w:val="none" w:sz="0" w:space="0" w:color="auto"/>
        <w:bottom w:val="none" w:sz="0" w:space="0" w:color="auto"/>
        <w:right w:val="none" w:sz="0" w:space="0" w:color="auto"/>
      </w:divBdr>
    </w:div>
    <w:div w:id="373623126">
      <w:bodyDiv w:val="1"/>
      <w:marLeft w:val="0"/>
      <w:marRight w:val="0"/>
      <w:marTop w:val="0"/>
      <w:marBottom w:val="0"/>
      <w:divBdr>
        <w:top w:val="none" w:sz="0" w:space="0" w:color="auto"/>
        <w:left w:val="none" w:sz="0" w:space="0" w:color="auto"/>
        <w:bottom w:val="none" w:sz="0" w:space="0" w:color="auto"/>
        <w:right w:val="none" w:sz="0" w:space="0" w:color="auto"/>
      </w:divBdr>
    </w:div>
    <w:div w:id="415127433">
      <w:bodyDiv w:val="1"/>
      <w:marLeft w:val="0"/>
      <w:marRight w:val="0"/>
      <w:marTop w:val="0"/>
      <w:marBottom w:val="0"/>
      <w:divBdr>
        <w:top w:val="none" w:sz="0" w:space="0" w:color="auto"/>
        <w:left w:val="none" w:sz="0" w:space="0" w:color="auto"/>
        <w:bottom w:val="none" w:sz="0" w:space="0" w:color="auto"/>
        <w:right w:val="none" w:sz="0" w:space="0" w:color="auto"/>
      </w:divBdr>
    </w:div>
    <w:div w:id="415519947">
      <w:bodyDiv w:val="1"/>
      <w:marLeft w:val="0"/>
      <w:marRight w:val="0"/>
      <w:marTop w:val="0"/>
      <w:marBottom w:val="0"/>
      <w:divBdr>
        <w:top w:val="none" w:sz="0" w:space="0" w:color="auto"/>
        <w:left w:val="none" w:sz="0" w:space="0" w:color="auto"/>
        <w:bottom w:val="none" w:sz="0" w:space="0" w:color="auto"/>
        <w:right w:val="none" w:sz="0" w:space="0" w:color="auto"/>
      </w:divBdr>
    </w:div>
    <w:div w:id="462776519">
      <w:bodyDiv w:val="1"/>
      <w:marLeft w:val="0"/>
      <w:marRight w:val="0"/>
      <w:marTop w:val="0"/>
      <w:marBottom w:val="0"/>
      <w:divBdr>
        <w:top w:val="none" w:sz="0" w:space="0" w:color="auto"/>
        <w:left w:val="none" w:sz="0" w:space="0" w:color="auto"/>
        <w:bottom w:val="none" w:sz="0" w:space="0" w:color="auto"/>
        <w:right w:val="none" w:sz="0" w:space="0" w:color="auto"/>
      </w:divBdr>
    </w:div>
    <w:div w:id="469832059">
      <w:bodyDiv w:val="1"/>
      <w:marLeft w:val="0"/>
      <w:marRight w:val="0"/>
      <w:marTop w:val="0"/>
      <w:marBottom w:val="0"/>
      <w:divBdr>
        <w:top w:val="none" w:sz="0" w:space="0" w:color="auto"/>
        <w:left w:val="none" w:sz="0" w:space="0" w:color="auto"/>
        <w:bottom w:val="none" w:sz="0" w:space="0" w:color="auto"/>
        <w:right w:val="none" w:sz="0" w:space="0" w:color="auto"/>
      </w:divBdr>
    </w:div>
    <w:div w:id="474563734">
      <w:bodyDiv w:val="1"/>
      <w:marLeft w:val="0"/>
      <w:marRight w:val="0"/>
      <w:marTop w:val="0"/>
      <w:marBottom w:val="0"/>
      <w:divBdr>
        <w:top w:val="none" w:sz="0" w:space="0" w:color="auto"/>
        <w:left w:val="none" w:sz="0" w:space="0" w:color="auto"/>
        <w:bottom w:val="none" w:sz="0" w:space="0" w:color="auto"/>
        <w:right w:val="none" w:sz="0" w:space="0" w:color="auto"/>
      </w:divBdr>
    </w:div>
    <w:div w:id="654647147">
      <w:bodyDiv w:val="1"/>
      <w:marLeft w:val="0"/>
      <w:marRight w:val="0"/>
      <w:marTop w:val="0"/>
      <w:marBottom w:val="0"/>
      <w:divBdr>
        <w:top w:val="none" w:sz="0" w:space="0" w:color="auto"/>
        <w:left w:val="none" w:sz="0" w:space="0" w:color="auto"/>
        <w:bottom w:val="none" w:sz="0" w:space="0" w:color="auto"/>
        <w:right w:val="none" w:sz="0" w:space="0" w:color="auto"/>
      </w:divBdr>
    </w:div>
    <w:div w:id="688799326">
      <w:bodyDiv w:val="1"/>
      <w:marLeft w:val="0"/>
      <w:marRight w:val="0"/>
      <w:marTop w:val="0"/>
      <w:marBottom w:val="0"/>
      <w:divBdr>
        <w:top w:val="none" w:sz="0" w:space="0" w:color="auto"/>
        <w:left w:val="none" w:sz="0" w:space="0" w:color="auto"/>
        <w:bottom w:val="none" w:sz="0" w:space="0" w:color="auto"/>
        <w:right w:val="none" w:sz="0" w:space="0" w:color="auto"/>
      </w:divBdr>
    </w:div>
    <w:div w:id="713700870">
      <w:bodyDiv w:val="1"/>
      <w:marLeft w:val="0"/>
      <w:marRight w:val="0"/>
      <w:marTop w:val="0"/>
      <w:marBottom w:val="0"/>
      <w:divBdr>
        <w:top w:val="none" w:sz="0" w:space="0" w:color="auto"/>
        <w:left w:val="none" w:sz="0" w:space="0" w:color="auto"/>
        <w:bottom w:val="none" w:sz="0" w:space="0" w:color="auto"/>
        <w:right w:val="none" w:sz="0" w:space="0" w:color="auto"/>
      </w:divBdr>
    </w:div>
    <w:div w:id="761149452">
      <w:bodyDiv w:val="1"/>
      <w:marLeft w:val="0"/>
      <w:marRight w:val="0"/>
      <w:marTop w:val="0"/>
      <w:marBottom w:val="0"/>
      <w:divBdr>
        <w:top w:val="none" w:sz="0" w:space="0" w:color="auto"/>
        <w:left w:val="none" w:sz="0" w:space="0" w:color="auto"/>
        <w:bottom w:val="none" w:sz="0" w:space="0" w:color="auto"/>
        <w:right w:val="none" w:sz="0" w:space="0" w:color="auto"/>
      </w:divBdr>
    </w:div>
    <w:div w:id="800921019">
      <w:bodyDiv w:val="1"/>
      <w:marLeft w:val="0"/>
      <w:marRight w:val="0"/>
      <w:marTop w:val="0"/>
      <w:marBottom w:val="0"/>
      <w:divBdr>
        <w:top w:val="none" w:sz="0" w:space="0" w:color="auto"/>
        <w:left w:val="none" w:sz="0" w:space="0" w:color="auto"/>
        <w:bottom w:val="none" w:sz="0" w:space="0" w:color="auto"/>
        <w:right w:val="none" w:sz="0" w:space="0" w:color="auto"/>
      </w:divBdr>
    </w:div>
    <w:div w:id="803088008">
      <w:bodyDiv w:val="1"/>
      <w:marLeft w:val="0"/>
      <w:marRight w:val="0"/>
      <w:marTop w:val="0"/>
      <w:marBottom w:val="0"/>
      <w:divBdr>
        <w:top w:val="none" w:sz="0" w:space="0" w:color="auto"/>
        <w:left w:val="none" w:sz="0" w:space="0" w:color="auto"/>
        <w:bottom w:val="none" w:sz="0" w:space="0" w:color="auto"/>
        <w:right w:val="none" w:sz="0" w:space="0" w:color="auto"/>
      </w:divBdr>
    </w:div>
    <w:div w:id="806823631">
      <w:bodyDiv w:val="1"/>
      <w:marLeft w:val="0"/>
      <w:marRight w:val="0"/>
      <w:marTop w:val="0"/>
      <w:marBottom w:val="0"/>
      <w:divBdr>
        <w:top w:val="none" w:sz="0" w:space="0" w:color="auto"/>
        <w:left w:val="none" w:sz="0" w:space="0" w:color="auto"/>
        <w:bottom w:val="none" w:sz="0" w:space="0" w:color="auto"/>
        <w:right w:val="none" w:sz="0" w:space="0" w:color="auto"/>
      </w:divBdr>
    </w:div>
    <w:div w:id="918097840">
      <w:bodyDiv w:val="1"/>
      <w:marLeft w:val="0"/>
      <w:marRight w:val="0"/>
      <w:marTop w:val="0"/>
      <w:marBottom w:val="0"/>
      <w:divBdr>
        <w:top w:val="none" w:sz="0" w:space="0" w:color="auto"/>
        <w:left w:val="none" w:sz="0" w:space="0" w:color="auto"/>
        <w:bottom w:val="none" w:sz="0" w:space="0" w:color="auto"/>
        <w:right w:val="none" w:sz="0" w:space="0" w:color="auto"/>
      </w:divBdr>
    </w:div>
    <w:div w:id="985813438">
      <w:bodyDiv w:val="1"/>
      <w:marLeft w:val="0"/>
      <w:marRight w:val="0"/>
      <w:marTop w:val="0"/>
      <w:marBottom w:val="0"/>
      <w:divBdr>
        <w:top w:val="none" w:sz="0" w:space="0" w:color="auto"/>
        <w:left w:val="none" w:sz="0" w:space="0" w:color="auto"/>
        <w:bottom w:val="none" w:sz="0" w:space="0" w:color="auto"/>
        <w:right w:val="none" w:sz="0" w:space="0" w:color="auto"/>
      </w:divBdr>
    </w:div>
    <w:div w:id="990406120">
      <w:bodyDiv w:val="1"/>
      <w:marLeft w:val="0"/>
      <w:marRight w:val="0"/>
      <w:marTop w:val="0"/>
      <w:marBottom w:val="0"/>
      <w:divBdr>
        <w:top w:val="none" w:sz="0" w:space="0" w:color="auto"/>
        <w:left w:val="none" w:sz="0" w:space="0" w:color="auto"/>
        <w:bottom w:val="none" w:sz="0" w:space="0" w:color="auto"/>
        <w:right w:val="none" w:sz="0" w:space="0" w:color="auto"/>
      </w:divBdr>
    </w:div>
    <w:div w:id="998535159">
      <w:bodyDiv w:val="1"/>
      <w:marLeft w:val="0"/>
      <w:marRight w:val="0"/>
      <w:marTop w:val="0"/>
      <w:marBottom w:val="0"/>
      <w:divBdr>
        <w:top w:val="none" w:sz="0" w:space="0" w:color="auto"/>
        <w:left w:val="none" w:sz="0" w:space="0" w:color="auto"/>
        <w:bottom w:val="none" w:sz="0" w:space="0" w:color="auto"/>
        <w:right w:val="none" w:sz="0" w:space="0" w:color="auto"/>
      </w:divBdr>
    </w:div>
    <w:div w:id="1009453858">
      <w:bodyDiv w:val="1"/>
      <w:marLeft w:val="0"/>
      <w:marRight w:val="0"/>
      <w:marTop w:val="0"/>
      <w:marBottom w:val="0"/>
      <w:divBdr>
        <w:top w:val="none" w:sz="0" w:space="0" w:color="auto"/>
        <w:left w:val="none" w:sz="0" w:space="0" w:color="auto"/>
        <w:bottom w:val="none" w:sz="0" w:space="0" w:color="auto"/>
        <w:right w:val="none" w:sz="0" w:space="0" w:color="auto"/>
      </w:divBdr>
    </w:div>
    <w:div w:id="1060404662">
      <w:bodyDiv w:val="1"/>
      <w:marLeft w:val="0"/>
      <w:marRight w:val="0"/>
      <w:marTop w:val="0"/>
      <w:marBottom w:val="0"/>
      <w:divBdr>
        <w:top w:val="none" w:sz="0" w:space="0" w:color="auto"/>
        <w:left w:val="none" w:sz="0" w:space="0" w:color="auto"/>
        <w:bottom w:val="none" w:sz="0" w:space="0" w:color="auto"/>
        <w:right w:val="none" w:sz="0" w:space="0" w:color="auto"/>
      </w:divBdr>
    </w:div>
    <w:div w:id="1195071384">
      <w:bodyDiv w:val="1"/>
      <w:marLeft w:val="0"/>
      <w:marRight w:val="0"/>
      <w:marTop w:val="0"/>
      <w:marBottom w:val="0"/>
      <w:divBdr>
        <w:top w:val="none" w:sz="0" w:space="0" w:color="auto"/>
        <w:left w:val="none" w:sz="0" w:space="0" w:color="auto"/>
        <w:bottom w:val="none" w:sz="0" w:space="0" w:color="auto"/>
        <w:right w:val="none" w:sz="0" w:space="0" w:color="auto"/>
      </w:divBdr>
    </w:div>
    <w:div w:id="1212573253">
      <w:bodyDiv w:val="1"/>
      <w:marLeft w:val="0"/>
      <w:marRight w:val="0"/>
      <w:marTop w:val="0"/>
      <w:marBottom w:val="0"/>
      <w:divBdr>
        <w:top w:val="none" w:sz="0" w:space="0" w:color="auto"/>
        <w:left w:val="none" w:sz="0" w:space="0" w:color="auto"/>
        <w:bottom w:val="none" w:sz="0" w:space="0" w:color="auto"/>
        <w:right w:val="none" w:sz="0" w:space="0" w:color="auto"/>
      </w:divBdr>
    </w:div>
    <w:div w:id="1287010025">
      <w:bodyDiv w:val="1"/>
      <w:marLeft w:val="0"/>
      <w:marRight w:val="0"/>
      <w:marTop w:val="0"/>
      <w:marBottom w:val="0"/>
      <w:divBdr>
        <w:top w:val="none" w:sz="0" w:space="0" w:color="auto"/>
        <w:left w:val="none" w:sz="0" w:space="0" w:color="auto"/>
        <w:bottom w:val="none" w:sz="0" w:space="0" w:color="auto"/>
        <w:right w:val="none" w:sz="0" w:space="0" w:color="auto"/>
      </w:divBdr>
    </w:div>
    <w:div w:id="1320812975">
      <w:bodyDiv w:val="1"/>
      <w:marLeft w:val="0"/>
      <w:marRight w:val="0"/>
      <w:marTop w:val="0"/>
      <w:marBottom w:val="0"/>
      <w:divBdr>
        <w:top w:val="none" w:sz="0" w:space="0" w:color="auto"/>
        <w:left w:val="none" w:sz="0" w:space="0" w:color="auto"/>
        <w:bottom w:val="none" w:sz="0" w:space="0" w:color="auto"/>
        <w:right w:val="none" w:sz="0" w:space="0" w:color="auto"/>
      </w:divBdr>
    </w:div>
    <w:div w:id="1355035081">
      <w:bodyDiv w:val="1"/>
      <w:marLeft w:val="0"/>
      <w:marRight w:val="0"/>
      <w:marTop w:val="0"/>
      <w:marBottom w:val="0"/>
      <w:divBdr>
        <w:top w:val="none" w:sz="0" w:space="0" w:color="auto"/>
        <w:left w:val="none" w:sz="0" w:space="0" w:color="auto"/>
        <w:bottom w:val="none" w:sz="0" w:space="0" w:color="auto"/>
        <w:right w:val="none" w:sz="0" w:space="0" w:color="auto"/>
      </w:divBdr>
    </w:div>
    <w:div w:id="1361467079">
      <w:bodyDiv w:val="1"/>
      <w:marLeft w:val="0"/>
      <w:marRight w:val="0"/>
      <w:marTop w:val="0"/>
      <w:marBottom w:val="0"/>
      <w:divBdr>
        <w:top w:val="none" w:sz="0" w:space="0" w:color="auto"/>
        <w:left w:val="none" w:sz="0" w:space="0" w:color="auto"/>
        <w:bottom w:val="none" w:sz="0" w:space="0" w:color="auto"/>
        <w:right w:val="none" w:sz="0" w:space="0" w:color="auto"/>
      </w:divBdr>
    </w:div>
    <w:div w:id="1416168195">
      <w:bodyDiv w:val="1"/>
      <w:marLeft w:val="0"/>
      <w:marRight w:val="0"/>
      <w:marTop w:val="0"/>
      <w:marBottom w:val="0"/>
      <w:divBdr>
        <w:top w:val="none" w:sz="0" w:space="0" w:color="auto"/>
        <w:left w:val="none" w:sz="0" w:space="0" w:color="auto"/>
        <w:bottom w:val="none" w:sz="0" w:space="0" w:color="auto"/>
        <w:right w:val="none" w:sz="0" w:space="0" w:color="auto"/>
      </w:divBdr>
    </w:div>
    <w:div w:id="1426224139">
      <w:bodyDiv w:val="1"/>
      <w:marLeft w:val="0"/>
      <w:marRight w:val="0"/>
      <w:marTop w:val="0"/>
      <w:marBottom w:val="0"/>
      <w:divBdr>
        <w:top w:val="none" w:sz="0" w:space="0" w:color="auto"/>
        <w:left w:val="none" w:sz="0" w:space="0" w:color="auto"/>
        <w:bottom w:val="none" w:sz="0" w:space="0" w:color="auto"/>
        <w:right w:val="none" w:sz="0" w:space="0" w:color="auto"/>
      </w:divBdr>
    </w:div>
    <w:div w:id="1484008880">
      <w:bodyDiv w:val="1"/>
      <w:marLeft w:val="0"/>
      <w:marRight w:val="0"/>
      <w:marTop w:val="0"/>
      <w:marBottom w:val="0"/>
      <w:divBdr>
        <w:top w:val="none" w:sz="0" w:space="0" w:color="auto"/>
        <w:left w:val="none" w:sz="0" w:space="0" w:color="auto"/>
        <w:bottom w:val="none" w:sz="0" w:space="0" w:color="auto"/>
        <w:right w:val="none" w:sz="0" w:space="0" w:color="auto"/>
      </w:divBdr>
    </w:div>
    <w:div w:id="1492713543">
      <w:bodyDiv w:val="1"/>
      <w:marLeft w:val="0"/>
      <w:marRight w:val="0"/>
      <w:marTop w:val="0"/>
      <w:marBottom w:val="0"/>
      <w:divBdr>
        <w:top w:val="none" w:sz="0" w:space="0" w:color="auto"/>
        <w:left w:val="none" w:sz="0" w:space="0" w:color="auto"/>
        <w:bottom w:val="none" w:sz="0" w:space="0" w:color="auto"/>
        <w:right w:val="none" w:sz="0" w:space="0" w:color="auto"/>
      </w:divBdr>
    </w:div>
    <w:div w:id="1499610554">
      <w:bodyDiv w:val="1"/>
      <w:marLeft w:val="0"/>
      <w:marRight w:val="0"/>
      <w:marTop w:val="0"/>
      <w:marBottom w:val="0"/>
      <w:divBdr>
        <w:top w:val="none" w:sz="0" w:space="0" w:color="auto"/>
        <w:left w:val="none" w:sz="0" w:space="0" w:color="auto"/>
        <w:bottom w:val="none" w:sz="0" w:space="0" w:color="auto"/>
        <w:right w:val="none" w:sz="0" w:space="0" w:color="auto"/>
      </w:divBdr>
    </w:div>
    <w:div w:id="1540389944">
      <w:bodyDiv w:val="1"/>
      <w:marLeft w:val="0"/>
      <w:marRight w:val="0"/>
      <w:marTop w:val="0"/>
      <w:marBottom w:val="0"/>
      <w:divBdr>
        <w:top w:val="none" w:sz="0" w:space="0" w:color="auto"/>
        <w:left w:val="none" w:sz="0" w:space="0" w:color="auto"/>
        <w:bottom w:val="none" w:sz="0" w:space="0" w:color="auto"/>
        <w:right w:val="none" w:sz="0" w:space="0" w:color="auto"/>
      </w:divBdr>
    </w:div>
    <w:div w:id="1607083562">
      <w:bodyDiv w:val="1"/>
      <w:marLeft w:val="0"/>
      <w:marRight w:val="0"/>
      <w:marTop w:val="0"/>
      <w:marBottom w:val="0"/>
      <w:divBdr>
        <w:top w:val="none" w:sz="0" w:space="0" w:color="auto"/>
        <w:left w:val="none" w:sz="0" w:space="0" w:color="auto"/>
        <w:bottom w:val="none" w:sz="0" w:space="0" w:color="auto"/>
        <w:right w:val="none" w:sz="0" w:space="0" w:color="auto"/>
      </w:divBdr>
    </w:div>
    <w:div w:id="1656030804">
      <w:bodyDiv w:val="1"/>
      <w:marLeft w:val="0"/>
      <w:marRight w:val="0"/>
      <w:marTop w:val="0"/>
      <w:marBottom w:val="0"/>
      <w:divBdr>
        <w:top w:val="none" w:sz="0" w:space="0" w:color="auto"/>
        <w:left w:val="none" w:sz="0" w:space="0" w:color="auto"/>
        <w:bottom w:val="none" w:sz="0" w:space="0" w:color="auto"/>
        <w:right w:val="none" w:sz="0" w:space="0" w:color="auto"/>
      </w:divBdr>
    </w:div>
    <w:div w:id="1671835463">
      <w:bodyDiv w:val="1"/>
      <w:marLeft w:val="0"/>
      <w:marRight w:val="0"/>
      <w:marTop w:val="0"/>
      <w:marBottom w:val="0"/>
      <w:divBdr>
        <w:top w:val="none" w:sz="0" w:space="0" w:color="auto"/>
        <w:left w:val="none" w:sz="0" w:space="0" w:color="auto"/>
        <w:bottom w:val="none" w:sz="0" w:space="0" w:color="auto"/>
        <w:right w:val="none" w:sz="0" w:space="0" w:color="auto"/>
      </w:divBdr>
    </w:div>
    <w:div w:id="1675647695">
      <w:bodyDiv w:val="1"/>
      <w:marLeft w:val="0"/>
      <w:marRight w:val="0"/>
      <w:marTop w:val="0"/>
      <w:marBottom w:val="0"/>
      <w:divBdr>
        <w:top w:val="none" w:sz="0" w:space="0" w:color="auto"/>
        <w:left w:val="none" w:sz="0" w:space="0" w:color="auto"/>
        <w:bottom w:val="none" w:sz="0" w:space="0" w:color="auto"/>
        <w:right w:val="none" w:sz="0" w:space="0" w:color="auto"/>
      </w:divBdr>
    </w:div>
    <w:div w:id="1724522474">
      <w:bodyDiv w:val="1"/>
      <w:marLeft w:val="0"/>
      <w:marRight w:val="0"/>
      <w:marTop w:val="0"/>
      <w:marBottom w:val="0"/>
      <w:divBdr>
        <w:top w:val="none" w:sz="0" w:space="0" w:color="auto"/>
        <w:left w:val="none" w:sz="0" w:space="0" w:color="auto"/>
        <w:bottom w:val="none" w:sz="0" w:space="0" w:color="auto"/>
        <w:right w:val="none" w:sz="0" w:space="0" w:color="auto"/>
      </w:divBdr>
    </w:div>
    <w:div w:id="1768455583">
      <w:bodyDiv w:val="1"/>
      <w:marLeft w:val="0"/>
      <w:marRight w:val="0"/>
      <w:marTop w:val="0"/>
      <w:marBottom w:val="0"/>
      <w:divBdr>
        <w:top w:val="none" w:sz="0" w:space="0" w:color="auto"/>
        <w:left w:val="none" w:sz="0" w:space="0" w:color="auto"/>
        <w:bottom w:val="none" w:sz="0" w:space="0" w:color="auto"/>
        <w:right w:val="none" w:sz="0" w:space="0" w:color="auto"/>
      </w:divBdr>
    </w:div>
    <w:div w:id="1775128365">
      <w:bodyDiv w:val="1"/>
      <w:marLeft w:val="0"/>
      <w:marRight w:val="0"/>
      <w:marTop w:val="0"/>
      <w:marBottom w:val="0"/>
      <w:divBdr>
        <w:top w:val="none" w:sz="0" w:space="0" w:color="auto"/>
        <w:left w:val="none" w:sz="0" w:space="0" w:color="auto"/>
        <w:bottom w:val="none" w:sz="0" w:space="0" w:color="auto"/>
        <w:right w:val="none" w:sz="0" w:space="0" w:color="auto"/>
      </w:divBdr>
    </w:div>
    <w:div w:id="1810320901">
      <w:bodyDiv w:val="1"/>
      <w:marLeft w:val="0"/>
      <w:marRight w:val="0"/>
      <w:marTop w:val="0"/>
      <w:marBottom w:val="0"/>
      <w:divBdr>
        <w:top w:val="none" w:sz="0" w:space="0" w:color="auto"/>
        <w:left w:val="none" w:sz="0" w:space="0" w:color="auto"/>
        <w:bottom w:val="none" w:sz="0" w:space="0" w:color="auto"/>
        <w:right w:val="none" w:sz="0" w:space="0" w:color="auto"/>
      </w:divBdr>
    </w:div>
    <w:div w:id="1813911059">
      <w:bodyDiv w:val="1"/>
      <w:marLeft w:val="0"/>
      <w:marRight w:val="0"/>
      <w:marTop w:val="0"/>
      <w:marBottom w:val="0"/>
      <w:divBdr>
        <w:top w:val="none" w:sz="0" w:space="0" w:color="auto"/>
        <w:left w:val="none" w:sz="0" w:space="0" w:color="auto"/>
        <w:bottom w:val="none" w:sz="0" w:space="0" w:color="auto"/>
        <w:right w:val="none" w:sz="0" w:space="0" w:color="auto"/>
      </w:divBdr>
    </w:div>
    <w:div w:id="1919708420">
      <w:bodyDiv w:val="1"/>
      <w:marLeft w:val="0"/>
      <w:marRight w:val="0"/>
      <w:marTop w:val="0"/>
      <w:marBottom w:val="0"/>
      <w:divBdr>
        <w:top w:val="none" w:sz="0" w:space="0" w:color="auto"/>
        <w:left w:val="none" w:sz="0" w:space="0" w:color="auto"/>
        <w:bottom w:val="none" w:sz="0" w:space="0" w:color="auto"/>
        <w:right w:val="none" w:sz="0" w:space="0" w:color="auto"/>
      </w:divBdr>
    </w:div>
    <w:div w:id="1924996391">
      <w:bodyDiv w:val="1"/>
      <w:marLeft w:val="0"/>
      <w:marRight w:val="0"/>
      <w:marTop w:val="0"/>
      <w:marBottom w:val="0"/>
      <w:divBdr>
        <w:top w:val="none" w:sz="0" w:space="0" w:color="auto"/>
        <w:left w:val="none" w:sz="0" w:space="0" w:color="auto"/>
        <w:bottom w:val="none" w:sz="0" w:space="0" w:color="auto"/>
        <w:right w:val="none" w:sz="0" w:space="0" w:color="auto"/>
      </w:divBdr>
    </w:div>
    <w:div w:id="2010474640">
      <w:bodyDiv w:val="1"/>
      <w:marLeft w:val="0"/>
      <w:marRight w:val="0"/>
      <w:marTop w:val="0"/>
      <w:marBottom w:val="0"/>
      <w:divBdr>
        <w:top w:val="none" w:sz="0" w:space="0" w:color="auto"/>
        <w:left w:val="none" w:sz="0" w:space="0" w:color="auto"/>
        <w:bottom w:val="none" w:sz="0" w:space="0" w:color="auto"/>
        <w:right w:val="none" w:sz="0" w:space="0" w:color="auto"/>
      </w:divBdr>
    </w:div>
    <w:div w:id="2016882884">
      <w:bodyDiv w:val="1"/>
      <w:marLeft w:val="0"/>
      <w:marRight w:val="0"/>
      <w:marTop w:val="0"/>
      <w:marBottom w:val="0"/>
      <w:divBdr>
        <w:top w:val="none" w:sz="0" w:space="0" w:color="auto"/>
        <w:left w:val="none" w:sz="0" w:space="0" w:color="auto"/>
        <w:bottom w:val="none" w:sz="0" w:space="0" w:color="auto"/>
        <w:right w:val="none" w:sz="0" w:space="0" w:color="auto"/>
      </w:divBdr>
    </w:div>
    <w:div w:id="2105566415">
      <w:bodyDiv w:val="1"/>
      <w:marLeft w:val="0"/>
      <w:marRight w:val="0"/>
      <w:marTop w:val="0"/>
      <w:marBottom w:val="0"/>
      <w:divBdr>
        <w:top w:val="none" w:sz="0" w:space="0" w:color="auto"/>
        <w:left w:val="none" w:sz="0" w:space="0" w:color="auto"/>
        <w:bottom w:val="none" w:sz="0" w:space="0" w:color="auto"/>
        <w:right w:val="none" w:sz="0" w:space="0" w:color="auto"/>
      </w:divBdr>
    </w:div>
    <w:div w:id="2112620540">
      <w:bodyDiv w:val="1"/>
      <w:marLeft w:val="0"/>
      <w:marRight w:val="0"/>
      <w:marTop w:val="0"/>
      <w:marBottom w:val="0"/>
      <w:divBdr>
        <w:top w:val="none" w:sz="0" w:space="0" w:color="auto"/>
        <w:left w:val="none" w:sz="0" w:space="0" w:color="auto"/>
        <w:bottom w:val="none" w:sz="0" w:space="0" w:color="auto"/>
        <w:right w:val="none" w:sz="0" w:space="0" w:color="auto"/>
      </w:divBdr>
    </w:div>
    <w:div w:id="214252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9A484-B526-42B2-80B6-0870A3C61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2382</Words>
  <Characters>13581</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Muhammed ŞENER</cp:lastModifiedBy>
  <cp:revision>23</cp:revision>
  <dcterms:created xsi:type="dcterms:W3CDTF">2024-08-01T20:02:00Z</dcterms:created>
  <dcterms:modified xsi:type="dcterms:W3CDTF">2024-10-01T06:43:00Z</dcterms:modified>
</cp:coreProperties>
</file>